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A6" w:rsidRDefault="003907A8" w:rsidP="00986C33">
      <w:pPr>
        <w:ind w:firstLine="540"/>
      </w:pPr>
      <w:r>
        <w:rPr>
          <w:noProof/>
          <w:sz w:val="20"/>
          <w:lang w:val="en-GB" w:eastAsia="en-GB"/>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-342900</wp:posOffset>
                </wp:positionV>
                <wp:extent cx="6286500" cy="1028700"/>
                <wp:effectExtent l="9525" t="9525"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solidFill>
                          <a:srgbClr val="FFFFFF"/>
                        </a:solidFill>
                        <a:ln w="9525">
                          <a:solidFill>
                            <a:srgbClr val="000000"/>
                          </a:solidFill>
                          <a:miter lim="800000"/>
                          <a:headEnd/>
                          <a:tailEnd/>
                        </a:ln>
                      </wps:spPr>
                      <wps:txbx>
                        <w:txbxContent>
                          <w:p w:rsidR="007A4FA6" w:rsidRDefault="003907A8">
                            <w:pPr>
                              <w:pStyle w:val="Heading1"/>
                              <w:shd w:val="pct10" w:color="0000FF" w:fill="auto"/>
                              <w:jc w:val="right"/>
                              <w:rPr>
                                <w:sz w:val="48"/>
                              </w:rPr>
                            </w:pPr>
                            <w:r>
                              <w:rPr>
                                <w:noProof/>
                                <w:lang w:val="en-GB" w:eastAsia="en-GB"/>
                              </w:rPr>
                              <w:drawing>
                                <wp:inline distT="0" distB="0" distL="0" distR="0">
                                  <wp:extent cx="584200" cy="419100"/>
                                  <wp:effectExtent l="0" t="0" r="0" b="0"/>
                                  <wp:docPr id="1" name="Picture 1" descr="MGA 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Paris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 cy="419100"/>
                                          </a:xfrm>
                                          <a:prstGeom prst="rect">
                                            <a:avLst/>
                                          </a:prstGeom>
                                          <a:noFill/>
                                          <a:ln>
                                            <a:noFill/>
                                          </a:ln>
                                        </pic:spPr>
                                      </pic:pic>
                                    </a:graphicData>
                                  </a:graphic>
                                </wp:inline>
                              </w:drawing>
                            </w:r>
                          </w:p>
                          <w:p w:rsidR="007A4FA6" w:rsidRPr="00EC6FD7" w:rsidRDefault="007A4FA6">
                            <w:pPr>
                              <w:pStyle w:val="Heading1"/>
                              <w:shd w:val="pct10" w:color="0000FF" w:fill="auto"/>
                              <w:jc w:val="right"/>
                              <w:rPr>
                                <w:b/>
                                <w:sz w:val="20"/>
                              </w:rPr>
                            </w:pPr>
                            <w:r>
                              <w:rPr>
                                <w:sz w:val="20"/>
                              </w:rPr>
                              <w:t xml:space="preserve">             </w:t>
                            </w:r>
                            <w:r w:rsidR="00402261">
                              <w:rPr>
                                <w:sz w:val="20"/>
                              </w:rPr>
                              <w:tab/>
                            </w:r>
                            <w:r w:rsidR="00402261">
                              <w:rPr>
                                <w:sz w:val="20"/>
                              </w:rPr>
                              <w:tab/>
                            </w:r>
                            <w:r w:rsidR="00402261" w:rsidRPr="005C2EB7">
                              <w:rPr>
                                <w:b/>
                                <w:bCs/>
                                <w:sz w:val="24"/>
                              </w:rPr>
                              <w:t>Cost $20</w:t>
                            </w:r>
                            <w:r w:rsidR="00402261">
                              <w:rPr>
                                <w:sz w:val="20"/>
                              </w:rPr>
                              <w:t xml:space="preserve">                                         </w:t>
                            </w:r>
                            <w:r>
                              <w:rPr>
                                <w:sz w:val="20"/>
                              </w:rPr>
                              <w:t xml:space="preserve"> </w:t>
                            </w:r>
                            <w:r w:rsidRPr="00EC6FD7">
                              <w:rPr>
                                <w:b/>
                                <w:sz w:val="20"/>
                              </w:rPr>
                              <w:t xml:space="preserve">The  Official </w:t>
                            </w:r>
                          </w:p>
                          <w:p w:rsidR="007A4FA6" w:rsidRDefault="007A4FA6">
                            <w:pPr>
                              <w:pStyle w:val="Heading1"/>
                              <w:shd w:val="pct10" w:color="0000FF" w:fill="auto"/>
                              <w:jc w:val="right"/>
                              <w:rPr>
                                <w:sz w:val="20"/>
                              </w:rPr>
                            </w:pPr>
                            <w:r w:rsidRPr="00EC6FD7">
                              <w:rPr>
                                <w:b/>
                                <w:sz w:val="20"/>
                              </w:rPr>
                              <w:t xml:space="preserve">                                                                    Newsletter of  the</w:t>
                            </w:r>
                            <w:r>
                              <w:rPr>
                                <w:sz w:val="20"/>
                              </w:rPr>
                              <w:t xml:space="preserve"> </w:t>
                            </w:r>
                          </w:p>
                          <w:p w:rsidR="007A4FA6" w:rsidRDefault="007A4FA6">
                            <w:pPr>
                              <w:pStyle w:val="Heading2"/>
                              <w:shd w:val="pct10" w:color="0000FF" w:fill="auto"/>
                              <w:jc w:val="right"/>
                            </w:pPr>
                            <w:r>
                              <w:rPr>
                                <w:b/>
                                <w:bCs/>
                              </w:rPr>
                              <w:t>Vol</w:t>
                            </w:r>
                            <w:r w:rsidR="000D4AF2">
                              <w:rPr>
                                <w:b/>
                                <w:bCs/>
                              </w:rPr>
                              <w:t>.</w:t>
                            </w:r>
                            <w:r w:rsidR="00402261">
                              <w:rPr>
                                <w:b/>
                                <w:bCs/>
                              </w:rPr>
                              <w:t xml:space="preserve">  </w:t>
                            </w:r>
                            <w:r w:rsidR="003F73D7">
                              <w:rPr>
                                <w:b/>
                                <w:bCs/>
                              </w:rPr>
                              <w:t>1-</w:t>
                            </w:r>
                            <w:r w:rsidR="000D4AF2">
                              <w:rPr>
                                <w:b/>
                                <w:bCs/>
                              </w:rPr>
                              <w:t>2</w:t>
                            </w:r>
                            <w:r>
                              <w:rPr>
                                <w:b/>
                                <w:bCs/>
                              </w:rPr>
                              <w:t xml:space="preserve">   </w:t>
                            </w:r>
                            <w:r w:rsidR="000D4AF2">
                              <w:rPr>
                                <w:b/>
                                <w:bCs/>
                              </w:rPr>
                              <w:t xml:space="preserve">   </w:t>
                            </w:r>
                            <w:r w:rsidR="003907A8">
                              <w:rPr>
                                <w:b/>
                                <w:bCs/>
                              </w:rPr>
                              <w:t>January-</w:t>
                            </w:r>
                            <w:r w:rsidR="000D4AF2">
                              <w:rPr>
                                <w:b/>
                                <w:bCs/>
                              </w:rPr>
                              <w:t>February</w:t>
                            </w:r>
                            <w:r w:rsidR="00402261">
                              <w:rPr>
                                <w:b/>
                                <w:bCs/>
                              </w:rPr>
                              <w:t xml:space="preserve"> 201</w:t>
                            </w:r>
                            <w:r w:rsidR="003F73D7">
                              <w:rPr>
                                <w:b/>
                                <w:bCs/>
                              </w:rPr>
                              <w:t>2</w:t>
                            </w:r>
                            <w:r>
                              <w:t xml:space="preserve">         </w:t>
                            </w:r>
                            <w:r w:rsidRPr="00402261">
                              <w:rPr>
                                <w:b/>
                                <w:sz w:val="20"/>
                              </w:rPr>
                              <w:t>Hanover Master Guide Club</w:t>
                            </w:r>
                          </w:p>
                          <w:p w:rsidR="007A4FA6" w:rsidRDefault="007A4FA6">
                            <w:pPr>
                              <w:shd w:val="pct10" w:color="0000FF" w:fill="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7pt;width:49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RsKQIAAFE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">
                <v:textbox>
                  <w:txbxContent>
                    <w:p w:rsidR="007A4FA6" w:rsidRDefault="003907A8">
                      <w:pPr>
                        <w:pStyle w:val="Heading1"/>
                        <w:shd w:val="pct10" w:color="0000FF" w:fill="auto"/>
                        <w:jc w:val="right"/>
                        <w:rPr>
                          <w:sz w:val="48"/>
                        </w:rPr>
                      </w:pPr>
                      <w:r>
                        <w:rPr>
                          <w:noProof/>
                          <w:lang w:val="en-GB" w:eastAsia="en-GB"/>
                        </w:rPr>
                        <w:drawing>
                          <wp:inline distT="0" distB="0" distL="0" distR="0">
                            <wp:extent cx="584200" cy="419100"/>
                            <wp:effectExtent l="0" t="0" r="0" b="0"/>
                            <wp:docPr id="1" name="Picture 1" descr="MGA 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Paris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419100"/>
                                    </a:xfrm>
                                    <a:prstGeom prst="rect">
                                      <a:avLst/>
                                    </a:prstGeom>
                                    <a:noFill/>
                                    <a:ln>
                                      <a:noFill/>
                                    </a:ln>
                                  </pic:spPr>
                                </pic:pic>
                              </a:graphicData>
                            </a:graphic>
                          </wp:inline>
                        </w:drawing>
                      </w:r>
                    </w:p>
                    <w:p w:rsidR="007A4FA6" w:rsidRPr="00EC6FD7" w:rsidRDefault="007A4FA6">
                      <w:pPr>
                        <w:pStyle w:val="Heading1"/>
                        <w:shd w:val="pct10" w:color="0000FF" w:fill="auto"/>
                        <w:jc w:val="right"/>
                        <w:rPr>
                          <w:b/>
                          <w:sz w:val="20"/>
                        </w:rPr>
                      </w:pPr>
                      <w:r>
                        <w:rPr>
                          <w:sz w:val="20"/>
                        </w:rPr>
                        <w:t xml:space="preserve">             </w:t>
                      </w:r>
                      <w:r w:rsidR="00402261">
                        <w:rPr>
                          <w:sz w:val="20"/>
                        </w:rPr>
                        <w:tab/>
                      </w:r>
                      <w:r w:rsidR="00402261">
                        <w:rPr>
                          <w:sz w:val="20"/>
                        </w:rPr>
                        <w:tab/>
                      </w:r>
                      <w:r w:rsidR="00402261" w:rsidRPr="005C2EB7">
                        <w:rPr>
                          <w:b/>
                          <w:bCs/>
                          <w:sz w:val="24"/>
                        </w:rPr>
                        <w:t>Cost $20</w:t>
                      </w:r>
                      <w:r w:rsidR="00402261">
                        <w:rPr>
                          <w:sz w:val="20"/>
                        </w:rPr>
                        <w:t xml:space="preserve">                                         </w:t>
                      </w:r>
                      <w:r>
                        <w:rPr>
                          <w:sz w:val="20"/>
                        </w:rPr>
                        <w:t xml:space="preserve"> </w:t>
                      </w:r>
                      <w:proofErr w:type="gramStart"/>
                      <w:r w:rsidRPr="00EC6FD7">
                        <w:rPr>
                          <w:b/>
                          <w:sz w:val="20"/>
                        </w:rPr>
                        <w:t>The  Official</w:t>
                      </w:r>
                      <w:proofErr w:type="gramEnd"/>
                      <w:r w:rsidRPr="00EC6FD7">
                        <w:rPr>
                          <w:b/>
                          <w:sz w:val="20"/>
                        </w:rPr>
                        <w:t xml:space="preserve"> </w:t>
                      </w:r>
                    </w:p>
                    <w:p w:rsidR="007A4FA6" w:rsidRDefault="007A4FA6">
                      <w:pPr>
                        <w:pStyle w:val="Heading1"/>
                        <w:shd w:val="pct10" w:color="0000FF" w:fill="auto"/>
                        <w:jc w:val="right"/>
                        <w:rPr>
                          <w:sz w:val="20"/>
                        </w:rPr>
                      </w:pPr>
                      <w:r w:rsidRPr="00EC6FD7">
                        <w:rPr>
                          <w:b/>
                          <w:sz w:val="20"/>
                        </w:rPr>
                        <w:t xml:space="preserve">                                                                    Newsletter </w:t>
                      </w:r>
                      <w:proofErr w:type="gramStart"/>
                      <w:r w:rsidRPr="00EC6FD7">
                        <w:rPr>
                          <w:b/>
                          <w:sz w:val="20"/>
                        </w:rPr>
                        <w:t>of  the</w:t>
                      </w:r>
                      <w:proofErr w:type="gramEnd"/>
                      <w:r>
                        <w:rPr>
                          <w:sz w:val="20"/>
                        </w:rPr>
                        <w:t xml:space="preserve"> </w:t>
                      </w:r>
                    </w:p>
                    <w:p w:rsidR="007A4FA6" w:rsidRDefault="007A4FA6">
                      <w:pPr>
                        <w:pStyle w:val="Heading2"/>
                        <w:shd w:val="pct10" w:color="0000FF" w:fill="auto"/>
                        <w:jc w:val="right"/>
                      </w:pPr>
                      <w:proofErr w:type="gramStart"/>
                      <w:r>
                        <w:rPr>
                          <w:b/>
                          <w:bCs/>
                        </w:rPr>
                        <w:t>Vol</w:t>
                      </w:r>
                      <w:r w:rsidR="000D4AF2">
                        <w:rPr>
                          <w:b/>
                          <w:bCs/>
                        </w:rPr>
                        <w:t>.</w:t>
                      </w:r>
                      <w:proofErr w:type="gramEnd"/>
                      <w:r w:rsidR="00402261">
                        <w:rPr>
                          <w:b/>
                          <w:bCs/>
                        </w:rPr>
                        <w:t xml:space="preserve">  </w:t>
                      </w:r>
                      <w:r w:rsidR="003F73D7">
                        <w:rPr>
                          <w:b/>
                          <w:bCs/>
                        </w:rPr>
                        <w:t>1-</w:t>
                      </w:r>
                      <w:r w:rsidR="000D4AF2">
                        <w:rPr>
                          <w:b/>
                          <w:bCs/>
                        </w:rPr>
                        <w:t>2</w:t>
                      </w:r>
                      <w:r>
                        <w:rPr>
                          <w:b/>
                          <w:bCs/>
                        </w:rPr>
                        <w:t xml:space="preserve">   </w:t>
                      </w:r>
                      <w:r w:rsidR="000D4AF2">
                        <w:rPr>
                          <w:b/>
                          <w:bCs/>
                        </w:rPr>
                        <w:t xml:space="preserve">   </w:t>
                      </w:r>
                      <w:r w:rsidR="003907A8">
                        <w:rPr>
                          <w:b/>
                          <w:bCs/>
                        </w:rPr>
                        <w:t>January-</w:t>
                      </w:r>
                      <w:r w:rsidR="000D4AF2">
                        <w:rPr>
                          <w:b/>
                          <w:bCs/>
                        </w:rPr>
                        <w:t>February</w:t>
                      </w:r>
                      <w:r w:rsidR="00402261">
                        <w:rPr>
                          <w:b/>
                          <w:bCs/>
                        </w:rPr>
                        <w:t xml:space="preserve"> 201</w:t>
                      </w:r>
                      <w:r w:rsidR="003F73D7">
                        <w:rPr>
                          <w:b/>
                          <w:bCs/>
                        </w:rPr>
                        <w:t>2</w:t>
                      </w:r>
                      <w:r>
                        <w:t xml:space="preserve">         </w:t>
                      </w:r>
                      <w:r w:rsidRPr="00402261">
                        <w:rPr>
                          <w:b/>
                          <w:sz w:val="20"/>
                        </w:rPr>
                        <w:t>Hanover Master Guide Club</w:t>
                      </w:r>
                    </w:p>
                    <w:p w:rsidR="007A4FA6" w:rsidRDefault="007A4FA6">
                      <w:pPr>
                        <w:shd w:val="pct10" w:color="0000FF" w:fill="auto"/>
                      </w:pPr>
                    </w:p>
                  </w:txbxContent>
                </v:textbox>
                <w10:wrap type="square"/>
              </v:shape>
            </w:pict>
          </mc:Fallback>
        </mc:AlternateContent>
      </w:r>
      <w:r w:rsidR="00853CD9">
        <w:rPr>
          <w:noProof/>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9" type="#_x0000_t154" style="position:absolute;left:0;text-align:left;margin-left:18pt;margin-top:-18pt;width:324pt;height:1in;z-index:251654144;mso-position-horizontal-relative:text;mso-position-vertical-relative:text" fillcolor="#396">
            <v:fill color2="yellow" focus="-50%" type="gradient"/>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Compass"/>
          </v:shape>
        </w:pict>
      </w:r>
    </w:p>
    <w:p w:rsidR="00986C33" w:rsidRPr="002C113B" w:rsidRDefault="003F73D7" w:rsidP="00986C33">
      <w:pPr>
        <w:rPr>
          <w:b/>
          <w:sz w:val="36"/>
          <w:szCs w:val="36"/>
        </w:rPr>
      </w:pPr>
      <w:r>
        <w:rPr>
          <w:b/>
          <w:sz w:val="36"/>
          <w:szCs w:val="36"/>
        </w:rPr>
        <w:t xml:space="preserve">New Parish Executive </w:t>
      </w:r>
      <w:r w:rsidRPr="00E215A8">
        <w:rPr>
          <w:b/>
          <w:sz w:val="36"/>
          <w:szCs w:val="36"/>
          <w:u w:val="single"/>
        </w:rPr>
        <w:t>Elected for 2012-2013</w:t>
      </w:r>
    </w:p>
    <w:p w:rsidR="009B4A98" w:rsidRPr="005A2C0C" w:rsidRDefault="00D33CA8" w:rsidP="00FF4A4B">
      <w:pPr>
        <w:jc w:val="both"/>
        <w:rPr>
          <w:sz w:val="20"/>
          <w:szCs w:val="20"/>
        </w:rPr>
      </w:pPr>
      <w:r w:rsidRPr="005A2C0C">
        <w:rPr>
          <w:sz w:val="20"/>
          <w:szCs w:val="20"/>
        </w:rPr>
        <w:t>On January 15, 2012 Master Guides and Trainees from Hanover met at the Lucea SDA Church to elect officers for the 2012-2013 program cycle.</w:t>
      </w:r>
    </w:p>
    <w:p w:rsidR="00D33CA8" w:rsidRPr="005A2C0C" w:rsidRDefault="00D33CA8" w:rsidP="00FF4A4B">
      <w:pPr>
        <w:jc w:val="both"/>
        <w:rPr>
          <w:sz w:val="20"/>
          <w:szCs w:val="20"/>
        </w:rPr>
      </w:pPr>
    </w:p>
    <w:p w:rsidR="00D33CA8" w:rsidRPr="005A2C0C" w:rsidRDefault="00D33CA8" w:rsidP="00FF4A4B">
      <w:pPr>
        <w:jc w:val="both"/>
        <w:rPr>
          <w:sz w:val="20"/>
          <w:szCs w:val="20"/>
        </w:rPr>
      </w:pPr>
      <w:r w:rsidRPr="005A2C0C">
        <w:rPr>
          <w:sz w:val="20"/>
          <w:szCs w:val="20"/>
        </w:rPr>
        <w:t>The process was supervised by MG Everton Johnson and MG Glenford Dunkley, President  and Public Relations Officer of the West Jamaica Conference Master Guide Association respectively.</w:t>
      </w:r>
    </w:p>
    <w:p w:rsidR="00D33CA8" w:rsidRPr="005A2C0C" w:rsidRDefault="00D33CA8" w:rsidP="00FF4A4B">
      <w:pPr>
        <w:jc w:val="both"/>
        <w:rPr>
          <w:sz w:val="20"/>
          <w:szCs w:val="20"/>
        </w:rPr>
      </w:pPr>
    </w:p>
    <w:p w:rsidR="00D33CA8" w:rsidRPr="005A2C0C" w:rsidRDefault="00D33CA8" w:rsidP="00FF4A4B">
      <w:pPr>
        <w:jc w:val="both"/>
        <w:rPr>
          <w:sz w:val="20"/>
          <w:szCs w:val="20"/>
        </w:rPr>
      </w:pPr>
      <w:r w:rsidRPr="005A2C0C">
        <w:rPr>
          <w:sz w:val="20"/>
          <w:szCs w:val="20"/>
        </w:rPr>
        <w:t>The new slate of officers and their respective portfolios are as follows.</w:t>
      </w:r>
    </w:p>
    <w:p w:rsidR="00D33CA8" w:rsidRDefault="00D33CA8" w:rsidP="00FF4A4B">
      <w:pPr>
        <w:jc w:val="both"/>
        <w:rPr>
          <w:sz w:val="22"/>
          <w:szCs w:val="22"/>
        </w:rPr>
      </w:pPr>
    </w:p>
    <w:p w:rsidR="00D33CA8" w:rsidRPr="0011270B" w:rsidRDefault="00D33CA8" w:rsidP="00FF4A4B">
      <w:pPr>
        <w:jc w:val="both"/>
        <w:rPr>
          <w:sz w:val="20"/>
          <w:szCs w:val="20"/>
        </w:rPr>
      </w:pPr>
      <w:r w:rsidRPr="0011270B">
        <w:rPr>
          <w:sz w:val="20"/>
          <w:szCs w:val="20"/>
        </w:rPr>
        <w:t>Parish President</w:t>
      </w:r>
      <w:r w:rsidR="0011270B" w:rsidRPr="0011270B">
        <w:rPr>
          <w:sz w:val="20"/>
          <w:szCs w:val="20"/>
        </w:rPr>
        <w:tab/>
        <w:t xml:space="preserve"> - </w:t>
      </w:r>
      <w:r w:rsidR="0011270B" w:rsidRPr="00F247B6">
        <w:rPr>
          <w:i/>
          <w:sz w:val="20"/>
          <w:szCs w:val="20"/>
        </w:rPr>
        <w:t>Katia Davis, Dias</w:t>
      </w:r>
    </w:p>
    <w:p w:rsidR="00D33CA8" w:rsidRPr="0011270B" w:rsidRDefault="00D33CA8" w:rsidP="00FF4A4B">
      <w:pPr>
        <w:jc w:val="both"/>
        <w:rPr>
          <w:sz w:val="20"/>
          <w:szCs w:val="20"/>
        </w:rPr>
      </w:pPr>
      <w:r w:rsidRPr="0011270B">
        <w:rPr>
          <w:sz w:val="20"/>
          <w:szCs w:val="20"/>
        </w:rPr>
        <w:t>Parish  VP</w:t>
      </w:r>
      <w:r w:rsidR="0011270B" w:rsidRPr="0011270B">
        <w:rPr>
          <w:sz w:val="20"/>
          <w:szCs w:val="20"/>
        </w:rPr>
        <w:t xml:space="preserve"> - </w:t>
      </w:r>
      <w:r w:rsidR="0011270B" w:rsidRPr="00F247B6">
        <w:rPr>
          <w:i/>
          <w:sz w:val="20"/>
          <w:szCs w:val="20"/>
        </w:rPr>
        <w:t>Annette Pusey, Blenheim</w:t>
      </w:r>
    </w:p>
    <w:p w:rsidR="00D33CA8" w:rsidRPr="00F247B6" w:rsidRDefault="0011270B" w:rsidP="00FF4A4B">
      <w:pPr>
        <w:jc w:val="both"/>
        <w:rPr>
          <w:i/>
          <w:sz w:val="20"/>
          <w:szCs w:val="20"/>
        </w:rPr>
      </w:pPr>
      <w:r w:rsidRPr="0011270B">
        <w:rPr>
          <w:sz w:val="20"/>
          <w:szCs w:val="20"/>
        </w:rPr>
        <w:t>Se</w:t>
      </w:r>
      <w:r w:rsidR="00E74D95" w:rsidRPr="0011270B">
        <w:rPr>
          <w:sz w:val="20"/>
          <w:szCs w:val="20"/>
        </w:rPr>
        <w:t>cretary</w:t>
      </w:r>
      <w:r w:rsidRPr="0011270B">
        <w:rPr>
          <w:sz w:val="20"/>
          <w:szCs w:val="20"/>
        </w:rPr>
        <w:t xml:space="preserve"> - </w:t>
      </w:r>
      <w:r w:rsidRPr="00F247B6">
        <w:rPr>
          <w:i/>
          <w:sz w:val="20"/>
          <w:szCs w:val="20"/>
        </w:rPr>
        <w:t>Tennesha Grant, Lucea</w:t>
      </w:r>
    </w:p>
    <w:p w:rsidR="00E74D95" w:rsidRPr="0011270B" w:rsidRDefault="00E74D95" w:rsidP="0011270B">
      <w:pPr>
        <w:ind w:left="2160" w:hanging="2160"/>
        <w:jc w:val="both"/>
        <w:rPr>
          <w:sz w:val="20"/>
          <w:szCs w:val="20"/>
        </w:rPr>
      </w:pPr>
      <w:r w:rsidRPr="0011270B">
        <w:rPr>
          <w:sz w:val="20"/>
          <w:szCs w:val="20"/>
        </w:rPr>
        <w:t>Treasurer</w:t>
      </w:r>
      <w:r w:rsidR="0011270B" w:rsidRPr="0011270B">
        <w:rPr>
          <w:sz w:val="20"/>
          <w:szCs w:val="20"/>
        </w:rPr>
        <w:t xml:space="preserve"> - </w:t>
      </w:r>
      <w:r w:rsidR="0011270B" w:rsidRPr="00F247B6">
        <w:rPr>
          <w:i/>
          <w:sz w:val="20"/>
          <w:szCs w:val="20"/>
        </w:rPr>
        <w:t>Gordon Munroe, Lances Bay</w:t>
      </w:r>
      <w:r w:rsidR="0011270B" w:rsidRPr="0011270B">
        <w:rPr>
          <w:sz w:val="20"/>
          <w:szCs w:val="20"/>
        </w:rPr>
        <w:tab/>
      </w:r>
    </w:p>
    <w:p w:rsidR="00E74D95" w:rsidRPr="0011270B" w:rsidRDefault="00E74D95" w:rsidP="00FF4A4B">
      <w:pPr>
        <w:jc w:val="both"/>
        <w:rPr>
          <w:sz w:val="20"/>
          <w:szCs w:val="20"/>
        </w:rPr>
      </w:pPr>
      <w:r w:rsidRPr="0011270B">
        <w:rPr>
          <w:sz w:val="20"/>
          <w:szCs w:val="20"/>
        </w:rPr>
        <w:t>Chaplain</w:t>
      </w:r>
      <w:r w:rsidR="0011270B" w:rsidRPr="0011270B">
        <w:rPr>
          <w:sz w:val="20"/>
          <w:szCs w:val="20"/>
        </w:rPr>
        <w:t xml:space="preserve"> - </w:t>
      </w:r>
      <w:r w:rsidR="0011270B" w:rsidRPr="00F247B6">
        <w:rPr>
          <w:i/>
          <w:sz w:val="20"/>
          <w:szCs w:val="20"/>
        </w:rPr>
        <w:t>Winsome James</w:t>
      </w:r>
      <w:r w:rsidR="00F247B6" w:rsidRPr="00F247B6">
        <w:rPr>
          <w:i/>
          <w:sz w:val="20"/>
          <w:szCs w:val="20"/>
        </w:rPr>
        <w:t>,</w:t>
      </w:r>
      <w:r w:rsidR="0011270B" w:rsidRPr="00F247B6">
        <w:rPr>
          <w:i/>
          <w:sz w:val="20"/>
          <w:szCs w:val="20"/>
        </w:rPr>
        <w:t xml:space="preserve"> Davis Cove</w:t>
      </w:r>
    </w:p>
    <w:p w:rsidR="00E74D95" w:rsidRPr="00F247B6" w:rsidRDefault="00E74D95" w:rsidP="00FF4A4B">
      <w:pPr>
        <w:jc w:val="both"/>
        <w:rPr>
          <w:sz w:val="20"/>
          <w:szCs w:val="20"/>
        </w:rPr>
      </w:pPr>
      <w:r w:rsidRPr="0011270B">
        <w:rPr>
          <w:sz w:val="20"/>
          <w:szCs w:val="20"/>
        </w:rPr>
        <w:t>Honors Coordinator</w:t>
      </w:r>
      <w:r w:rsidR="0011270B" w:rsidRPr="0011270B">
        <w:rPr>
          <w:sz w:val="20"/>
          <w:szCs w:val="20"/>
        </w:rPr>
        <w:t xml:space="preserve"> </w:t>
      </w:r>
      <w:r w:rsidR="0011270B" w:rsidRPr="00F247B6">
        <w:rPr>
          <w:i/>
          <w:sz w:val="20"/>
          <w:szCs w:val="20"/>
        </w:rPr>
        <w:t>- Veronica Rhoden, Cauldwell</w:t>
      </w:r>
    </w:p>
    <w:p w:rsidR="00E74D95" w:rsidRPr="0011270B" w:rsidRDefault="00E74D95" w:rsidP="00FF4A4B">
      <w:pPr>
        <w:jc w:val="both"/>
        <w:rPr>
          <w:sz w:val="20"/>
          <w:szCs w:val="20"/>
        </w:rPr>
      </w:pPr>
      <w:r w:rsidRPr="00F247B6">
        <w:rPr>
          <w:sz w:val="20"/>
          <w:szCs w:val="20"/>
        </w:rPr>
        <w:t>Projects &amp; Dev</w:t>
      </w:r>
      <w:r w:rsidR="00F247B6" w:rsidRPr="00F247B6">
        <w:rPr>
          <w:sz w:val="20"/>
          <w:szCs w:val="20"/>
        </w:rPr>
        <w:t>.</w:t>
      </w:r>
      <w:r w:rsidRPr="00F247B6">
        <w:rPr>
          <w:sz w:val="20"/>
          <w:szCs w:val="20"/>
        </w:rPr>
        <w:t xml:space="preserve"> Officer</w:t>
      </w:r>
      <w:r w:rsidR="00F247B6" w:rsidRPr="00F247B6">
        <w:rPr>
          <w:sz w:val="20"/>
          <w:szCs w:val="20"/>
        </w:rPr>
        <w:t xml:space="preserve"> -</w:t>
      </w:r>
      <w:r w:rsidR="0011270B" w:rsidRPr="00F247B6">
        <w:rPr>
          <w:sz w:val="20"/>
          <w:szCs w:val="20"/>
        </w:rPr>
        <w:t xml:space="preserve"> </w:t>
      </w:r>
      <w:r w:rsidR="0011270B" w:rsidRPr="00F247B6">
        <w:rPr>
          <w:i/>
          <w:sz w:val="20"/>
          <w:szCs w:val="20"/>
        </w:rPr>
        <w:t>Donovan McLaren, Mt. Peace</w:t>
      </w:r>
    </w:p>
    <w:p w:rsidR="00E74D95" w:rsidRPr="0011270B" w:rsidRDefault="00E74D95" w:rsidP="00FF4A4B">
      <w:pPr>
        <w:jc w:val="both"/>
        <w:rPr>
          <w:sz w:val="20"/>
          <w:szCs w:val="20"/>
        </w:rPr>
      </w:pPr>
      <w:r w:rsidRPr="0011270B">
        <w:rPr>
          <w:sz w:val="20"/>
          <w:szCs w:val="20"/>
        </w:rPr>
        <w:t>Public Relations Officer</w:t>
      </w:r>
      <w:r w:rsidR="0011270B" w:rsidRPr="0011270B">
        <w:rPr>
          <w:sz w:val="20"/>
          <w:szCs w:val="20"/>
        </w:rPr>
        <w:tab/>
      </w:r>
      <w:r w:rsidR="0011270B" w:rsidRPr="00F247B6">
        <w:rPr>
          <w:i/>
          <w:sz w:val="20"/>
          <w:szCs w:val="20"/>
        </w:rPr>
        <w:t>Ryon Grant, Sandy Bay</w:t>
      </w:r>
    </w:p>
    <w:p w:rsidR="00E74D95" w:rsidRPr="0011270B" w:rsidRDefault="00E74D95" w:rsidP="00FF4A4B">
      <w:pPr>
        <w:jc w:val="both"/>
        <w:rPr>
          <w:sz w:val="20"/>
          <w:szCs w:val="20"/>
        </w:rPr>
      </w:pPr>
      <w:r w:rsidRPr="0011270B">
        <w:rPr>
          <w:sz w:val="20"/>
          <w:szCs w:val="20"/>
        </w:rPr>
        <w:t>Drillmaster</w:t>
      </w:r>
      <w:r w:rsidR="00F247B6">
        <w:rPr>
          <w:sz w:val="20"/>
          <w:szCs w:val="20"/>
        </w:rPr>
        <w:t xml:space="preserve"> - </w:t>
      </w:r>
      <w:r w:rsidR="0011270B" w:rsidRPr="00F247B6">
        <w:rPr>
          <w:i/>
          <w:sz w:val="20"/>
          <w:szCs w:val="20"/>
        </w:rPr>
        <w:t>Alvern Douglas, Chambers Pen</w:t>
      </w:r>
    </w:p>
    <w:p w:rsidR="00E74D95" w:rsidRPr="0011270B" w:rsidRDefault="0011270B" w:rsidP="00FF4A4B">
      <w:pPr>
        <w:jc w:val="both"/>
        <w:rPr>
          <w:sz w:val="20"/>
          <w:szCs w:val="20"/>
        </w:rPr>
      </w:pPr>
      <w:r w:rsidRPr="0011270B">
        <w:rPr>
          <w:sz w:val="20"/>
          <w:szCs w:val="20"/>
        </w:rPr>
        <w:t>Pathfinder Secretary</w:t>
      </w:r>
      <w:r w:rsidR="00F247B6">
        <w:rPr>
          <w:sz w:val="20"/>
          <w:szCs w:val="20"/>
        </w:rPr>
        <w:t xml:space="preserve"> - </w:t>
      </w:r>
      <w:r w:rsidRPr="00F247B6">
        <w:rPr>
          <w:i/>
          <w:sz w:val="20"/>
          <w:szCs w:val="20"/>
        </w:rPr>
        <w:t>Cedell Roberts, Cauldwell</w:t>
      </w:r>
    </w:p>
    <w:p w:rsidR="0011270B" w:rsidRPr="0011270B" w:rsidRDefault="0011270B" w:rsidP="00FF4A4B">
      <w:pPr>
        <w:jc w:val="both"/>
        <w:rPr>
          <w:sz w:val="20"/>
          <w:szCs w:val="20"/>
        </w:rPr>
      </w:pPr>
      <w:r w:rsidRPr="0011270B">
        <w:rPr>
          <w:sz w:val="20"/>
          <w:szCs w:val="20"/>
        </w:rPr>
        <w:t>Adventurer Secretary</w:t>
      </w:r>
      <w:r w:rsidR="00F247B6">
        <w:rPr>
          <w:sz w:val="20"/>
          <w:szCs w:val="20"/>
        </w:rPr>
        <w:t xml:space="preserve"> - </w:t>
      </w:r>
      <w:r w:rsidRPr="00F247B6">
        <w:rPr>
          <w:i/>
          <w:sz w:val="20"/>
          <w:szCs w:val="20"/>
        </w:rPr>
        <w:t>Tracy-Ann Henry</w:t>
      </w:r>
      <w:r w:rsidR="00F247B6" w:rsidRPr="00F247B6">
        <w:rPr>
          <w:i/>
          <w:sz w:val="20"/>
          <w:szCs w:val="20"/>
        </w:rPr>
        <w:t>, Lances Bay</w:t>
      </w:r>
    </w:p>
    <w:p w:rsidR="0011270B" w:rsidRPr="0011270B" w:rsidRDefault="0011270B" w:rsidP="00FF4A4B">
      <w:pPr>
        <w:jc w:val="both"/>
        <w:rPr>
          <w:sz w:val="20"/>
          <w:szCs w:val="20"/>
        </w:rPr>
      </w:pPr>
      <w:r w:rsidRPr="0011270B">
        <w:rPr>
          <w:sz w:val="20"/>
          <w:szCs w:val="20"/>
        </w:rPr>
        <w:t>Dist. Rep. Sandy Bay</w:t>
      </w:r>
      <w:r w:rsidR="00F247B6">
        <w:rPr>
          <w:sz w:val="20"/>
          <w:szCs w:val="20"/>
        </w:rPr>
        <w:t xml:space="preserve"> - </w:t>
      </w:r>
      <w:r w:rsidRPr="00F247B6">
        <w:rPr>
          <w:i/>
          <w:sz w:val="20"/>
          <w:szCs w:val="20"/>
        </w:rPr>
        <w:t>Gurdalyn Walker</w:t>
      </w:r>
      <w:r w:rsidR="00F247B6" w:rsidRPr="00F247B6">
        <w:rPr>
          <w:i/>
          <w:sz w:val="20"/>
          <w:szCs w:val="20"/>
        </w:rPr>
        <w:t>, Sandy Bay</w:t>
      </w:r>
    </w:p>
    <w:p w:rsidR="0011270B" w:rsidRPr="0011270B" w:rsidRDefault="000C6F18" w:rsidP="00FF4A4B">
      <w:pPr>
        <w:jc w:val="both"/>
        <w:rPr>
          <w:sz w:val="20"/>
          <w:szCs w:val="20"/>
        </w:rPr>
      </w:pPr>
      <w:r w:rsidRPr="0011270B">
        <w:rPr>
          <w:sz w:val="20"/>
          <w:szCs w:val="20"/>
        </w:rPr>
        <w:t>Dist</w:t>
      </w:r>
      <w:r>
        <w:rPr>
          <w:sz w:val="20"/>
          <w:szCs w:val="20"/>
        </w:rPr>
        <w:t>.</w:t>
      </w:r>
      <w:r w:rsidR="0011270B" w:rsidRPr="0011270B">
        <w:rPr>
          <w:sz w:val="20"/>
          <w:szCs w:val="20"/>
        </w:rPr>
        <w:t xml:space="preserve"> Rep. Hopewell</w:t>
      </w:r>
      <w:r w:rsidR="00F247B6">
        <w:rPr>
          <w:sz w:val="20"/>
          <w:szCs w:val="20"/>
        </w:rPr>
        <w:t xml:space="preserve"> - </w:t>
      </w:r>
      <w:r w:rsidR="0011270B" w:rsidRPr="00F247B6">
        <w:rPr>
          <w:i/>
          <w:sz w:val="20"/>
          <w:szCs w:val="20"/>
        </w:rPr>
        <w:t>Leinghton Jones</w:t>
      </w:r>
      <w:r w:rsidR="00F247B6" w:rsidRPr="00F247B6">
        <w:rPr>
          <w:i/>
          <w:sz w:val="20"/>
          <w:szCs w:val="20"/>
        </w:rPr>
        <w:t>, Hopewell</w:t>
      </w:r>
    </w:p>
    <w:p w:rsidR="0011270B" w:rsidRPr="00F247B6" w:rsidRDefault="0011270B" w:rsidP="00FF4A4B">
      <w:pPr>
        <w:jc w:val="both"/>
        <w:rPr>
          <w:i/>
          <w:sz w:val="20"/>
          <w:szCs w:val="20"/>
        </w:rPr>
      </w:pPr>
      <w:r w:rsidRPr="0011270B">
        <w:rPr>
          <w:sz w:val="20"/>
          <w:szCs w:val="20"/>
        </w:rPr>
        <w:t>Dist. Rep. March Town</w:t>
      </w:r>
      <w:r w:rsidR="00F247B6">
        <w:rPr>
          <w:sz w:val="20"/>
          <w:szCs w:val="20"/>
        </w:rPr>
        <w:t xml:space="preserve"> -</w:t>
      </w:r>
      <w:r w:rsidRPr="0011270B">
        <w:rPr>
          <w:sz w:val="20"/>
          <w:szCs w:val="20"/>
        </w:rPr>
        <w:tab/>
      </w:r>
      <w:r w:rsidRPr="00F247B6">
        <w:rPr>
          <w:i/>
          <w:sz w:val="20"/>
          <w:szCs w:val="20"/>
        </w:rPr>
        <w:t>Olivene Grant</w:t>
      </w:r>
      <w:r w:rsidR="00F247B6">
        <w:rPr>
          <w:i/>
          <w:sz w:val="20"/>
          <w:szCs w:val="20"/>
        </w:rPr>
        <w:t>, March Town</w:t>
      </w:r>
    </w:p>
    <w:p w:rsidR="0011270B" w:rsidRPr="0011270B" w:rsidRDefault="000C6F18" w:rsidP="00FF4A4B">
      <w:pPr>
        <w:jc w:val="both"/>
        <w:rPr>
          <w:sz w:val="20"/>
          <w:szCs w:val="20"/>
        </w:rPr>
      </w:pPr>
      <w:r w:rsidRPr="0011270B">
        <w:rPr>
          <w:sz w:val="20"/>
          <w:szCs w:val="20"/>
        </w:rPr>
        <w:t>Dist.</w:t>
      </w:r>
      <w:r w:rsidR="0011270B" w:rsidRPr="0011270B">
        <w:rPr>
          <w:sz w:val="20"/>
          <w:szCs w:val="20"/>
        </w:rPr>
        <w:t xml:space="preserve"> Rep. Chambers Pen</w:t>
      </w:r>
      <w:r w:rsidR="00F247B6">
        <w:rPr>
          <w:sz w:val="20"/>
          <w:szCs w:val="20"/>
        </w:rPr>
        <w:t xml:space="preserve"> - </w:t>
      </w:r>
      <w:r w:rsidR="0011270B" w:rsidRPr="00F247B6">
        <w:rPr>
          <w:i/>
          <w:sz w:val="20"/>
          <w:szCs w:val="20"/>
        </w:rPr>
        <w:tab/>
        <w:t>Simone Lynch</w:t>
      </w:r>
      <w:r w:rsidR="00F247B6">
        <w:rPr>
          <w:i/>
          <w:sz w:val="20"/>
          <w:szCs w:val="20"/>
        </w:rPr>
        <w:t>, Maryland</w:t>
      </w:r>
    </w:p>
    <w:p w:rsidR="0011270B" w:rsidRPr="00F247B6" w:rsidRDefault="0011270B" w:rsidP="00FF4A4B">
      <w:pPr>
        <w:jc w:val="both"/>
        <w:rPr>
          <w:i/>
          <w:sz w:val="20"/>
          <w:szCs w:val="20"/>
        </w:rPr>
      </w:pPr>
      <w:r w:rsidRPr="0011270B">
        <w:rPr>
          <w:sz w:val="20"/>
          <w:szCs w:val="20"/>
        </w:rPr>
        <w:t>Dist. Rep. Lucea</w:t>
      </w:r>
      <w:r w:rsidRPr="0011270B">
        <w:rPr>
          <w:sz w:val="20"/>
          <w:szCs w:val="20"/>
        </w:rPr>
        <w:tab/>
        <w:t xml:space="preserve">Percival </w:t>
      </w:r>
      <w:r w:rsidR="00F247B6">
        <w:rPr>
          <w:sz w:val="20"/>
          <w:szCs w:val="20"/>
        </w:rPr>
        <w:t xml:space="preserve">– </w:t>
      </w:r>
      <w:r w:rsidRPr="00F247B6">
        <w:rPr>
          <w:i/>
          <w:sz w:val="20"/>
          <w:szCs w:val="20"/>
        </w:rPr>
        <w:t>McNab</w:t>
      </w:r>
      <w:r w:rsidR="00F247B6">
        <w:rPr>
          <w:i/>
          <w:sz w:val="20"/>
          <w:szCs w:val="20"/>
        </w:rPr>
        <w:t>, Martin Castle</w:t>
      </w:r>
    </w:p>
    <w:p w:rsidR="0011270B" w:rsidRDefault="0011270B" w:rsidP="00FF4A4B">
      <w:pPr>
        <w:jc w:val="both"/>
        <w:rPr>
          <w:sz w:val="22"/>
          <w:szCs w:val="22"/>
        </w:rPr>
      </w:pPr>
    </w:p>
    <w:p w:rsidR="005A2C0C" w:rsidRPr="00E215A8" w:rsidRDefault="005A2C0C" w:rsidP="005A2C0C">
      <w:pPr>
        <w:jc w:val="both"/>
        <w:rPr>
          <w:b/>
          <w:sz w:val="36"/>
          <w:szCs w:val="36"/>
          <w:u w:val="single"/>
        </w:rPr>
      </w:pPr>
      <w:r w:rsidRPr="00E215A8">
        <w:rPr>
          <w:b/>
          <w:sz w:val="36"/>
          <w:szCs w:val="36"/>
          <w:u w:val="single"/>
        </w:rPr>
        <w:t>MASTER GUIDE DAY 2012</w:t>
      </w:r>
    </w:p>
    <w:p w:rsidR="00E215A8" w:rsidRDefault="00E215A8" w:rsidP="005A2C0C">
      <w:pPr>
        <w:ind w:left="2820"/>
        <w:jc w:val="both"/>
        <w:rPr>
          <w:sz w:val="20"/>
          <w:szCs w:val="20"/>
        </w:rPr>
      </w:pPr>
    </w:p>
    <w:p w:rsidR="005A2C0C" w:rsidRPr="005A2C0C" w:rsidRDefault="005A2C0C" w:rsidP="005A2C0C">
      <w:pPr>
        <w:ind w:left="2820"/>
        <w:jc w:val="both"/>
        <w:rPr>
          <w:sz w:val="20"/>
          <w:szCs w:val="20"/>
        </w:rPr>
      </w:pPr>
      <w:r w:rsidRPr="005A2C0C">
        <w:rPr>
          <w:b/>
          <w:noProof/>
          <w:sz w:val="20"/>
          <w:szCs w:val="20"/>
          <w:lang w:val="en-GB" w:eastAsia="en-GB"/>
        </w:rPr>
        <w:drawing>
          <wp:anchor distT="0" distB="0" distL="114300" distR="114300" simplePos="0" relativeHeight="251664384" behindDoc="1" locked="0" layoutInCell="1" allowOverlap="1" wp14:anchorId="03B5CA5A" wp14:editId="70208A9A">
            <wp:simplePos x="0" y="0"/>
            <wp:positionH relativeFrom="column">
              <wp:posOffset>0</wp:posOffset>
            </wp:positionH>
            <wp:positionV relativeFrom="paragraph">
              <wp:posOffset>-1905</wp:posOffset>
            </wp:positionV>
            <wp:extent cx="1752600" cy="13144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239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314450"/>
                    </a:xfrm>
                    <a:prstGeom prst="rect">
                      <a:avLst/>
                    </a:prstGeom>
                  </pic:spPr>
                </pic:pic>
              </a:graphicData>
            </a:graphic>
            <wp14:sizeRelH relativeFrom="page">
              <wp14:pctWidth>0</wp14:pctWidth>
            </wp14:sizeRelH>
            <wp14:sizeRelV relativeFrom="page">
              <wp14:pctHeight>0</wp14:pctHeight>
            </wp14:sizeRelV>
          </wp:anchor>
        </w:drawing>
      </w:r>
      <w:r w:rsidRPr="005A2C0C">
        <w:rPr>
          <w:sz w:val="20"/>
          <w:szCs w:val="20"/>
        </w:rPr>
        <w:t xml:space="preserve">This year the March Town SDA Church will come alive with the hosting of </w:t>
      </w:r>
      <w:r w:rsidRPr="005A2C0C">
        <w:rPr>
          <w:b/>
          <w:i/>
          <w:sz w:val="20"/>
          <w:szCs w:val="20"/>
        </w:rPr>
        <w:t>Hanover Master Guide Day 2012.</w:t>
      </w:r>
    </w:p>
    <w:p w:rsidR="005A2C0C" w:rsidRPr="005A2C0C" w:rsidRDefault="005A2C0C" w:rsidP="005A2C0C">
      <w:pPr>
        <w:ind w:left="2820" w:firstLine="60"/>
        <w:jc w:val="both"/>
        <w:rPr>
          <w:sz w:val="20"/>
          <w:szCs w:val="20"/>
        </w:rPr>
      </w:pPr>
      <w:r w:rsidRPr="005A2C0C">
        <w:rPr>
          <w:sz w:val="20"/>
          <w:szCs w:val="20"/>
        </w:rPr>
        <w:t xml:space="preserve">This is a first-of-its-kind celebration for Master Guides in </w:t>
      </w:r>
    </w:p>
    <w:p w:rsidR="005A2C0C" w:rsidRPr="005A2C0C" w:rsidRDefault="005A2C0C" w:rsidP="005A2C0C">
      <w:pPr>
        <w:jc w:val="both"/>
        <w:rPr>
          <w:sz w:val="20"/>
          <w:szCs w:val="20"/>
        </w:rPr>
      </w:pPr>
      <w:r w:rsidRPr="005A2C0C">
        <w:rPr>
          <w:sz w:val="20"/>
          <w:szCs w:val="20"/>
        </w:rPr>
        <w:t>Hanover</w:t>
      </w:r>
      <w:r w:rsidR="005F4A8A">
        <w:rPr>
          <w:sz w:val="20"/>
          <w:szCs w:val="20"/>
        </w:rPr>
        <w:t>,</w:t>
      </w:r>
      <w:r w:rsidRPr="005A2C0C">
        <w:rPr>
          <w:sz w:val="20"/>
          <w:szCs w:val="20"/>
        </w:rPr>
        <w:t xml:space="preserve"> and marks a new thrust to deepen and broaden the master guide movement in the parish. Activities for the day will include, inspired preaching  and music, drill and drum corps processions, new  program highlights, performance by the Hanover Master Guide Choir, official launch of the parish website, and registration for program participation.</w:t>
      </w:r>
    </w:p>
    <w:p w:rsidR="002B7C94" w:rsidRDefault="005A2C0C" w:rsidP="005A2C0C">
      <w:pPr>
        <w:jc w:val="both"/>
        <w:rPr>
          <w:sz w:val="20"/>
          <w:szCs w:val="20"/>
        </w:rPr>
      </w:pPr>
      <w:r w:rsidRPr="005A2C0C">
        <w:rPr>
          <w:sz w:val="20"/>
          <w:szCs w:val="20"/>
        </w:rPr>
        <w:t xml:space="preserve">The original </w:t>
      </w:r>
      <w:r w:rsidR="002B7C94">
        <w:rPr>
          <w:sz w:val="20"/>
          <w:szCs w:val="20"/>
        </w:rPr>
        <w:t>date (March 31) has been changed.</w:t>
      </w:r>
      <w:r w:rsidRPr="005A2C0C">
        <w:rPr>
          <w:sz w:val="20"/>
          <w:szCs w:val="20"/>
        </w:rPr>
        <w:t xml:space="preserve"> </w:t>
      </w:r>
      <w:bookmarkStart w:id="0" w:name="_GoBack"/>
      <w:bookmarkEnd w:id="0"/>
    </w:p>
    <w:p w:rsidR="005A2C0C" w:rsidRPr="005A2C0C" w:rsidRDefault="002B7C94" w:rsidP="005A2C0C">
      <w:pPr>
        <w:jc w:val="both"/>
        <w:rPr>
          <w:sz w:val="20"/>
          <w:szCs w:val="20"/>
        </w:rPr>
      </w:pPr>
      <w:r w:rsidRPr="002B7C94">
        <w:rPr>
          <w:sz w:val="20"/>
          <w:szCs w:val="20"/>
          <w:highlight w:val="yellow"/>
        </w:rPr>
        <w:t>The new proposed date  is April 28. B</w:t>
      </w:r>
      <w:r w:rsidR="005A2C0C" w:rsidRPr="002B7C94">
        <w:rPr>
          <w:sz w:val="20"/>
          <w:szCs w:val="20"/>
          <w:highlight w:val="yellow"/>
        </w:rPr>
        <w:t>e sure y</w:t>
      </w:r>
      <w:r w:rsidRPr="002B7C94">
        <w:rPr>
          <w:sz w:val="20"/>
          <w:szCs w:val="20"/>
          <w:highlight w:val="yellow"/>
        </w:rPr>
        <w:t>ou are in attendance in uniform, and with lunch for yourself and a friend</w:t>
      </w:r>
    </w:p>
    <w:p w:rsidR="007A4FA6" w:rsidRPr="00F735F0" w:rsidRDefault="007A4FA6">
      <w:pPr>
        <w:rPr>
          <w:sz w:val="22"/>
          <w:szCs w:val="22"/>
        </w:rPr>
      </w:pPr>
    </w:p>
    <w:p w:rsidR="007A4FA6" w:rsidRPr="00E215A8" w:rsidRDefault="003F73D7" w:rsidP="00814F04">
      <w:pPr>
        <w:rPr>
          <w:b/>
          <w:sz w:val="36"/>
          <w:szCs w:val="36"/>
          <w:u w:val="single"/>
        </w:rPr>
      </w:pPr>
      <w:r w:rsidRPr="00E215A8">
        <w:rPr>
          <w:b/>
          <w:sz w:val="36"/>
          <w:szCs w:val="36"/>
          <w:u w:val="single"/>
        </w:rPr>
        <w:t>WJC MGA Executive Retreat</w:t>
      </w:r>
    </w:p>
    <w:p w:rsidR="00CF7839" w:rsidRPr="005A2C0C" w:rsidRDefault="00F515A0" w:rsidP="00205D08">
      <w:pPr>
        <w:jc w:val="both"/>
        <w:rPr>
          <w:sz w:val="20"/>
          <w:szCs w:val="20"/>
        </w:rPr>
      </w:pPr>
      <w:r w:rsidRPr="005A2C0C">
        <w:rPr>
          <w:sz w:val="20"/>
          <w:szCs w:val="20"/>
        </w:rPr>
        <w:t xml:space="preserve">The annual Master Guide Executive Planning Retreat was this year held at </w:t>
      </w:r>
      <w:r w:rsidR="00A77C8F">
        <w:rPr>
          <w:sz w:val="20"/>
          <w:szCs w:val="20"/>
        </w:rPr>
        <w:t>Harrison Memorial High  School, Mt Salem</w:t>
      </w:r>
      <w:r w:rsidRPr="005A2C0C">
        <w:rPr>
          <w:sz w:val="20"/>
          <w:szCs w:val="20"/>
        </w:rPr>
        <w:t>. This event is attended by the central executive of the West Jamaica Conference Master Guide Association and the executiv</w:t>
      </w:r>
      <w:r w:rsidR="00CF7839" w:rsidRPr="005A2C0C">
        <w:rPr>
          <w:sz w:val="20"/>
          <w:szCs w:val="20"/>
        </w:rPr>
        <w:t>e committees of the four parishes.</w:t>
      </w:r>
    </w:p>
    <w:p w:rsidR="00CF7839" w:rsidRPr="005A2C0C" w:rsidRDefault="00CF7839" w:rsidP="00205D08">
      <w:pPr>
        <w:jc w:val="both"/>
        <w:rPr>
          <w:sz w:val="20"/>
          <w:szCs w:val="20"/>
        </w:rPr>
      </w:pPr>
    </w:p>
    <w:p w:rsidR="00CF7839" w:rsidRPr="005A2C0C" w:rsidRDefault="00CF7839" w:rsidP="00205D08">
      <w:pPr>
        <w:jc w:val="both"/>
        <w:rPr>
          <w:sz w:val="20"/>
          <w:szCs w:val="20"/>
        </w:rPr>
      </w:pPr>
      <w:r w:rsidRPr="005A2C0C">
        <w:rPr>
          <w:sz w:val="20"/>
          <w:szCs w:val="20"/>
        </w:rPr>
        <w:t>This is where the training and operating calendar of the association, and major program plans are developed and voted on.</w:t>
      </w:r>
    </w:p>
    <w:p w:rsidR="00CF7839" w:rsidRPr="005A2C0C" w:rsidRDefault="00CF7839" w:rsidP="00205D08">
      <w:pPr>
        <w:jc w:val="both"/>
        <w:rPr>
          <w:sz w:val="20"/>
          <w:szCs w:val="20"/>
        </w:rPr>
      </w:pPr>
      <w:r w:rsidRPr="005A2C0C">
        <w:rPr>
          <w:sz w:val="20"/>
          <w:szCs w:val="20"/>
        </w:rPr>
        <w:t>Participants from Hanover included the President, Secretary, Treasurer, and other officers.</w:t>
      </w:r>
    </w:p>
    <w:p w:rsidR="000E4630" w:rsidRDefault="000E4630" w:rsidP="00E14706">
      <w:pPr>
        <w:jc w:val="both"/>
        <w:rPr>
          <w:b/>
          <w:sz w:val="36"/>
          <w:szCs w:val="36"/>
        </w:rPr>
      </w:pPr>
    </w:p>
    <w:p w:rsidR="00E215A8" w:rsidRDefault="003F73D7" w:rsidP="00E215A8">
      <w:pPr>
        <w:jc w:val="center"/>
        <w:rPr>
          <w:b/>
          <w:sz w:val="36"/>
          <w:szCs w:val="36"/>
          <w:u w:val="single"/>
        </w:rPr>
      </w:pPr>
      <w:r w:rsidRPr="00E215A8">
        <w:rPr>
          <w:b/>
          <w:sz w:val="36"/>
          <w:szCs w:val="36"/>
          <w:u w:val="single"/>
        </w:rPr>
        <w:t>New Master Guide</w:t>
      </w:r>
    </w:p>
    <w:p w:rsidR="00DF2FAB" w:rsidRPr="00E215A8" w:rsidRDefault="003F73D7" w:rsidP="00E215A8">
      <w:pPr>
        <w:jc w:val="center"/>
        <w:rPr>
          <w:b/>
          <w:sz w:val="36"/>
          <w:szCs w:val="36"/>
          <w:u w:val="single"/>
        </w:rPr>
      </w:pPr>
      <w:r w:rsidRPr="00E215A8">
        <w:rPr>
          <w:b/>
          <w:sz w:val="36"/>
          <w:szCs w:val="36"/>
          <w:u w:val="single"/>
        </w:rPr>
        <w:t xml:space="preserve"> </w:t>
      </w:r>
      <w:r w:rsidR="000C6F18" w:rsidRPr="00E215A8">
        <w:rPr>
          <w:b/>
          <w:sz w:val="36"/>
          <w:szCs w:val="36"/>
          <w:u w:val="single"/>
        </w:rPr>
        <w:t>Training</w:t>
      </w:r>
      <w:r w:rsidR="000C6F18">
        <w:rPr>
          <w:b/>
          <w:sz w:val="36"/>
          <w:szCs w:val="36"/>
          <w:u w:val="single"/>
        </w:rPr>
        <w:t xml:space="preserve"> </w:t>
      </w:r>
      <w:r w:rsidR="000C6F18" w:rsidRPr="00E215A8">
        <w:rPr>
          <w:b/>
          <w:sz w:val="36"/>
          <w:szCs w:val="36"/>
          <w:u w:val="single"/>
        </w:rPr>
        <w:t>Centers</w:t>
      </w:r>
    </w:p>
    <w:p w:rsidR="00A83C94" w:rsidRPr="005A2C0C" w:rsidRDefault="00CF7839" w:rsidP="005A2C0C">
      <w:pPr>
        <w:rPr>
          <w:sz w:val="20"/>
          <w:szCs w:val="20"/>
        </w:rPr>
      </w:pPr>
      <w:r w:rsidRPr="005A2C0C">
        <w:rPr>
          <w:sz w:val="20"/>
          <w:szCs w:val="20"/>
        </w:rPr>
        <w:t>With the start of this new training year</w:t>
      </w:r>
      <w:r w:rsidR="00A77C8F">
        <w:rPr>
          <w:sz w:val="20"/>
          <w:szCs w:val="20"/>
        </w:rPr>
        <w:t>,</w:t>
      </w:r>
      <w:r w:rsidRPr="005A2C0C">
        <w:rPr>
          <w:sz w:val="20"/>
          <w:szCs w:val="20"/>
        </w:rPr>
        <w:t xml:space="preserve"> a number of new Master Guide Training Centers will be in operation, and a few pre-existing centers have new instructors</w:t>
      </w:r>
    </w:p>
    <w:p w:rsidR="00CF7839" w:rsidRPr="005A2C0C" w:rsidRDefault="00CF7839" w:rsidP="005A2C0C">
      <w:pPr>
        <w:rPr>
          <w:b/>
          <w:i/>
          <w:sz w:val="20"/>
          <w:szCs w:val="20"/>
        </w:rPr>
      </w:pPr>
      <w:r w:rsidRPr="005A2C0C">
        <w:rPr>
          <w:b/>
          <w:i/>
          <w:sz w:val="20"/>
          <w:szCs w:val="20"/>
        </w:rPr>
        <w:t>New Centers</w:t>
      </w:r>
      <w:r w:rsidRPr="005A2C0C">
        <w:rPr>
          <w:b/>
          <w:i/>
          <w:sz w:val="20"/>
          <w:szCs w:val="20"/>
        </w:rPr>
        <w:tab/>
        <w:t>Instructors</w:t>
      </w:r>
      <w:r w:rsidR="00427450" w:rsidRPr="005A2C0C">
        <w:rPr>
          <w:b/>
          <w:i/>
          <w:sz w:val="20"/>
          <w:szCs w:val="20"/>
        </w:rPr>
        <w:tab/>
      </w:r>
      <w:r w:rsidR="00427450" w:rsidRPr="005A2C0C">
        <w:rPr>
          <w:b/>
          <w:i/>
          <w:sz w:val="20"/>
          <w:szCs w:val="20"/>
        </w:rPr>
        <w:tab/>
        <w:t xml:space="preserve">    </w:t>
      </w:r>
      <w:r w:rsidR="000C6F18" w:rsidRPr="005A2C0C">
        <w:rPr>
          <w:b/>
          <w:i/>
          <w:sz w:val="20"/>
          <w:szCs w:val="20"/>
        </w:rPr>
        <w:t>Dist.</w:t>
      </w:r>
    </w:p>
    <w:p w:rsidR="00CF7839" w:rsidRPr="005A2C0C" w:rsidRDefault="00427450" w:rsidP="005A2C0C">
      <w:pPr>
        <w:rPr>
          <w:sz w:val="20"/>
          <w:szCs w:val="20"/>
        </w:rPr>
      </w:pPr>
      <w:r w:rsidRPr="005A2C0C">
        <w:rPr>
          <w:sz w:val="20"/>
          <w:szCs w:val="20"/>
        </w:rPr>
        <w:t>Jericho</w:t>
      </w:r>
      <w:r w:rsidRPr="005A2C0C">
        <w:rPr>
          <w:sz w:val="20"/>
          <w:szCs w:val="20"/>
        </w:rPr>
        <w:tab/>
      </w:r>
      <w:r w:rsidRPr="005A2C0C">
        <w:rPr>
          <w:sz w:val="20"/>
          <w:szCs w:val="20"/>
        </w:rPr>
        <w:tab/>
        <w:t>AC Merletta Donaldson</w:t>
      </w:r>
      <w:r w:rsidRPr="005A2C0C">
        <w:rPr>
          <w:sz w:val="20"/>
          <w:szCs w:val="20"/>
        </w:rPr>
        <w:tab/>
        <w:t xml:space="preserve">   SB</w:t>
      </w:r>
    </w:p>
    <w:p w:rsidR="00427450" w:rsidRPr="005A2C0C" w:rsidRDefault="00427450" w:rsidP="005A2C0C">
      <w:pPr>
        <w:rPr>
          <w:sz w:val="20"/>
          <w:szCs w:val="20"/>
        </w:rPr>
      </w:pPr>
      <w:r w:rsidRPr="005A2C0C">
        <w:rPr>
          <w:sz w:val="20"/>
          <w:szCs w:val="20"/>
        </w:rPr>
        <w:t>Davis Cove</w:t>
      </w:r>
      <w:r w:rsidRPr="005A2C0C">
        <w:rPr>
          <w:sz w:val="20"/>
          <w:szCs w:val="20"/>
        </w:rPr>
        <w:tab/>
        <w:t xml:space="preserve">Winsome James              </w:t>
      </w:r>
      <w:r w:rsidR="005A2C0C">
        <w:rPr>
          <w:sz w:val="20"/>
          <w:szCs w:val="20"/>
        </w:rPr>
        <w:tab/>
        <w:t xml:space="preserve">  </w:t>
      </w:r>
      <w:r w:rsidRPr="005A2C0C">
        <w:rPr>
          <w:sz w:val="20"/>
          <w:szCs w:val="20"/>
        </w:rPr>
        <w:t xml:space="preserve"> MT</w:t>
      </w:r>
    </w:p>
    <w:p w:rsidR="00427450" w:rsidRPr="005A2C0C" w:rsidRDefault="00427450" w:rsidP="005A2C0C">
      <w:pPr>
        <w:rPr>
          <w:sz w:val="20"/>
          <w:szCs w:val="20"/>
        </w:rPr>
      </w:pPr>
      <w:r w:rsidRPr="005A2C0C">
        <w:rPr>
          <w:sz w:val="20"/>
          <w:szCs w:val="20"/>
        </w:rPr>
        <w:t>Cauldwell</w:t>
      </w:r>
      <w:r w:rsidRPr="005A2C0C">
        <w:rPr>
          <w:sz w:val="20"/>
          <w:szCs w:val="20"/>
        </w:rPr>
        <w:tab/>
        <w:t xml:space="preserve">Cedell Roberts                </w:t>
      </w:r>
      <w:r w:rsidR="005A2C0C">
        <w:rPr>
          <w:sz w:val="20"/>
          <w:szCs w:val="20"/>
        </w:rPr>
        <w:tab/>
      </w:r>
      <w:r w:rsidRPr="005A2C0C">
        <w:rPr>
          <w:sz w:val="20"/>
          <w:szCs w:val="20"/>
        </w:rPr>
        <w:t xml:space="preserve"> </w:t>
      </w:r>
      <w:r w:rsidR="005A2C0C">
        <w:rPr>
          <w:sz w:val="20"/>
          <w:szCs w:val="20"/>
        </w:rPr>
        <w:t xml:space="preserve">  </w:t>
      </w:r>
      <w:r w:rsidRPr="005A2C0C">
        <w:rPr>
          <w:sz w:val="20"/>
          <w:szCs w:val="20"/>
        </w:rPr>
        <w:t>MT</w:t>
      </w:r>
    </w:p>
    <w:p w:rsidR="00427450" w:rsidRPr="005A2C0C" w:rsidRDefault="00427450" w:rsidP="005A2C0C">
      <w:pPr>
        <w:rPr>
          <w:sz w:val="20"/>
          <w:szCs w:val="20"/>
        </w:rPr>
      </w:pPr>
      <w:r w:rsidRPr="005A2C0C">
        <w:rPr>
          <w:sz w:val="20"/>
          <w:szCs w:val="20"/>
        </w:rPr>
        <w:t xml:space="preserve">Chambers Pen  </w:t>
      </w:r>
      <w:r w:rsidR="00A77C8F">
        <w:rPr>
          <w:sz w:val="20"/>
          <w:szCs w:val="20"/>
        </w:rPr>
        <w:tab/>
      </w:r>
      <w:r w:rsidR="008958B3" w:rsidRPr="005A2C0C">
        <w:rPr>
          <w:sz w:val="20"/>
          <w:szCs w:val="20"/>
        </w:rPr>
        <w:t xml:space="preserve">Dave Wedderburn       </w:t>
      </w:r>
      <w:r w:rsidRPr="005A2C0C">
        <w:rPr>
          <w:sz w:val="20"/>
          <w:szCs w:val="20"/>
        </w:rPr>
        <w:t xml:space="preserve">    </w:t>
      </w:r>
      <w:r w:rsidR="005A2C0C">
        <w:rPr>
          <w:sz w:val="20"/>
          <w:szCs w:val="20"/>
        </w:rPr>
        <w:tab/>
        <w:t xml:space="preserve">   </w:t>
      </w:r>
      <w:r w:rsidRPr="005A2C0C">
        <w:rPr>
          <w:sz w:val="20"/>
          <w:szCs w:val="20"/>
        </w:rPr>
        <w:t>CP</w:t>
      </w:r>
    </w:p>
    <w:p w:rsidR="00427450" w:rsidRPr="005A2C0C" w:rsidRDefault="00427450" w:rsidP="005A2C0C">
      <w:pPr>
        <w:rPr>
          <w:sz w:val="20"/>
          <w:szCs w:val="20"/>
        </w:rPr>
      </w:pPr>
      <w:r w:rsidRPr="005A2C0C">
        <w:rPr>
          <w:sz w:val="20"/>
          <w:szCs w:val="20"/>
        </w:rPr>
        <w:t>Axe &amp; Adze</w:t>
      </w:r>
      <w:r w:rsidRPr="005A2C0C">
        <w:rPr>
          <w:sz w:val="20"/>
          <w:szCs w:val="20"/>
        </w:rPr>
        <w:tab/>
        <w:t>Lavern Martin</w:t>
      </w:r>
      <w:r w:rsidRPr="005A2C0C">
        <w:rPr>
          <w:sz w:val="20"/>
          <w:szCs w:val="20"/>
        </w:rPr>
        <w:tab/>
        <w:t xml:space="preserve">             </w:t>
      </w:r>
      <w:r w:rsidR="008958B3" w:rsidRPr="005A2C0C">
        <w:rPr>
          <w:sz w:val="20"/>
          <w:szCs w:val="20"/>
        </w:rPr>
        <w:t xml:space="preserve"> </w:t>
      </w:r>
      <w:r w:rsidR="005A2C0C">
        <w:rPr>
          <w:sz w:val="20"/>
          <w:szCs w:val="20"/>
        </w:rPr>
        <w:tab/>
      </w:r>
      <w:r w:rsidRPr="005A2C0C">
        <w:rPr>
          <w:sz w:val="20"/>
          <w:szCs w:val="20"/>
        </w:rPr>
        <w:t xml:space="preserve">    H</w:t>
      </w:r>
    </w:p>
    <w:p w:rsidR="00427450" w:rsidRPr="005A2C0C" w:rsidRDefault="00427450" w:rsidP="005A2C0C">
      <w:pPr>
        <w:rPr>
          <w:sz w:val="20"/>
          <w:szCs w:val="20"/>
        </w:rPr>
      </w:pPr>
    </w:p>
    <w:p w:rsidR="00427450" w:rsidRPr="005A2C0C" w:rsidRDefault="00427450" w:rsidP="005A2C0C">
      <w:pPr>
        <w:rPr>
          <w:b/>
          <w:i/>
          <w:sz w:val="20"/>
          <w:szCs w:val="20"/>
        </w:rPr>
      </w:pPr>
      <w:r w:rsidRPr="005A2C0C">
        <w:rPr>
          <w:b/>
          <w:i/>
          <w:sz w:val="20"/>
          <w:szCs w:val="20"/>
        </w:rPr>
        <w:t>Centers with new instructors are;</w:t>
      </w:r>
    </w:p>
    <w:p w:rsidR="00427450" w:rsidRPr="005A2C0C" w:rsidRDefault="00427450" w:rsidP="005A2C0C">
      <w:pPr>
        <w:rPr>
          <w:sz w:val="20"/>
          <w:szCs w:val="20"/>
        </w:rPr>
      </w:pPr>
      <w:r w:rsidRPr="005A2C0C">
        <w:rPr>
          <w:sz w:val="20"/>
          <w:szCs w:val="20"/>
        </w:rPr>
        <w:t>Orange Bay</w:t>
      </w:r>
      <w:r w:rsidRPr="005A2C0C">
        <w:rPr>
          <w:sz w:val="20"/>
          <w:szCs w:val="20"/>
        </w:rPr>
        <w:tab/>
        <w:t xml:space="preserve">Shelly-Ann Chambers      </w:t>
      </w:r>
      <w:r w:rsidR="005A2C0C">
        <w:rPr>
          <w:sz w:val="20"/>
          <w:szCs w:val="20"/>
        </w:rPr>
        <w:t xml:space="preserve">    </w:t>
      </w:r>
      <w:r w:rsidRPr="005A2C0C">
        <w:rPr>
          <w:sz w:val="20"/>
          <w:szCs w:val="20"/>
        </w:rPr>
        <w:t>MT</w:t>
      </w:r>
    </w:p>
    <w:p w:rsidR="00427450" w:rsidRPr="005A2C0C" w:rsidRDefault="00427450" w:rsidP="005A2C0C">
      <w:pPr>
        <w:rPr>
          <w:sz w:val="20"/>
          <w:szCs w:val="20"/>
        </w:rPr>
      </w:pPr>
      <w:r w:rsidRPr="005A2C0C">
        <w:rPr>
          <w:sz w:val="20"/>
          <w:szCs w:val="20"/>
        </w:rPr>
        <w:t>Cascade</w:t>
      </w:r>
      <w:r w:rsidRPr="005A2C0C">
        <w:rPr>
          <w:sz w:val="20"/>
          <w:szCs w:val="20"/>
        </w:rPr>
        <w:tab/>
      </w:r>
      <w:r w:rsidR="00A77C8F">
        <w:rPr>
          <w:sz w:val="20"/>
          <w:szCs w:val="20"/>
        </w:rPr>
        <w:tab/>
        <w:t>Donna Gordon</w:t>
      </w:r>
      <w:r w:rsidR="00A77C8F">
        <w:rPr>
          <w:sz w:val="20"/>
          <w:szCs w:val="20"/>
        </w:rPr>
        <w:tab/>
      </w:r>
      <w:r w:rsidR="00A77C8F">
        <w:rPr>
          <w:sz w:val="20"/>
          <w:szCs w:val="20"/>
        </w:rPr>
        <w:tab/>
        <w:t xml:space="preserve">   </w:t>
      </w:r>
      <w:r w:rsidRPr="005A2C0C">
        <w:rPr>
          <w:sz w:val="20"/>
          <w:szCs w:val="20"/>
        </w:rPr>
        <w:t>SB</w:t>
      </w:r>
    </w:p>
    <w:p w:rsidR="00CF7839" w:rsidRPr="005A2C0C" w:rsidRDefault="00CF7839" w:rsidP="005A2C0C">
      <w:pPr>
        <w:rPr>
          <w:sz w:val="20"/>
          <w:szCs w:val="20"/>
        </w:rPr>
      </w:pPr>
    </w:p>
    <w:p w:rsidR="00CF7839" w:rsidRDefault="00CF7839" w:rsidP="005A2C0C">
      <w:pPr>
        <w:rPr>
          <w:sz w:val="20"/>
          <w:szCs w:val="20"/>
        </w:rPr>
      </w:pPr>
      <w:r w:rsidRPr="005A2C0C">
        <w:rPr>
          <w:sz w:val="20"/>
          <w:szCs w:val="20"/>
        </w:rPr>
        <w:t xml:space="preserve">Details of training location and class times </w:t>
      </w:r>
      <w:r w:rsidR="00A77C8F">
        <w:rPr>
          <w:sz w:val="20"/>
          <w:szCs w:val="20"/>
        </w:rPr>
        <w:t>will be</w:t>
      </w:r>
      <w:r w:rsidRPr="005A2C0C">
        <w:rPr>
          <w:sz w:val="20"/>
          <w:szCs w:val="20"/>
        </w:rPr>
        <w:t xml:space="preserve"> posted on the new hanovermasterguide website.</w:t>
      </w:r>
    </w:p>
    <w:p w:rsidR="000E4630" w:rsidRPr="005A2C0C" w:rsidRDefault="000E4630" w:rsidP="005A2C0C">
      <w:pPr>
        <w:rPr>
          <w:sz w:val="20"/>
          <w:szCs w:val="20"/>
        </w:rPr>
      </w:pPr>
    </w:p>
    <w:p w:rsidR="00A83C94" w:rsidRPr="005A2C0C" w:rsidRDefault="00A83C94" w:rsidP="005A2C0C">
      <w:pPr>
        <w:rPr>
          <w:sz w:val="20"/>
          <w:szCs w:val="20"/>
        </w:rPr>
      </w:pPr>
    </w:p>
    <w:p w:rsidR="005A2C0C" w:rsidRDefault="005A2C0C" w:rsidP="005A2C0C">
      <w:pPr>
        <w:jc w:val="both"/>
        <w:rPr>
          <w:b/>
          <w:sz w:val="36"/>
          <w:szCs w:val="36"/>
        </w:rPr>
      </w:pPr>
      <w:r>
        <w:rPr>
          <w:b/>
          <w:sz w:val="36"/>
          <w:szCs w:val="36"/>
        </w:rPr>
        <w:t xml:space="preserve">Honor Roll </w:t>
      </w:r>
      <w:r w:rsidRPr="00B12F6C">
        <w:rPr>
          <w:b/>
          <w:sz w:val="36"/>
          <w:szCs w:val="36"/>
        </w:rPr>
        <w:t>******</w:t>
      </w:r>
    </w:p>
    <w:p w:rsidR="005A2C0C" w:rsidRPr="000E4630" w:rsidRDefault="005A2C0C" w:rsidP="000E4630">
      <w:pPr>
        <w:ind w:left="1440"/>
        <w:jc w:val="both"/>
        <w:rPr>
          <w:b/>
          <w:i/>
          <w:color w:val="993366"/>
          <w:sz w:val="20"/>
          <w:szCs w:val="20"/>
        </w:rPr>
      </w:pPr>
      <w:r>
        <w:rPr>
          <w:noProof/>
          <w:lang w:val="en-GB" w:eastAsia="en-GB"/>
        </w:rPr>
        <w:drawing>
          <wp:anchor distT="0" distB="0" distL="114300" distR="114300" simplePos="0" relativeHeight="251666432" behindDoc="1" locked="0" layoutInCell="1" allowOverlap="1" wp14:anchorId="66799539" wp14:editId="615E967A">
            <wp:simplePos x="0" y="0"/>
            <wp:positionH relativeFrom="column">
              <wp:posOffset>0</wp:posOffset>
            </wp:positionH>
            <wp:positionV relativeFrom="paragraph">
              <wp:posOffset>33655</wp:posOffset>
            </wp:positionV>
            <wp:extent cx="624840" cy="10287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4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4630">
        <w:rPr>
          <w:b/>
          <w:i/>
          <w:color w:val="993366"/>
          <w:sz w:val="20"/>
          <w:szCs w:val="20"/>
        </w:rPr>
        <w:t>Showcasing our best performers</w:t>
      </w:r>
      <w:r w:rsidRPr="000E4630">
        <w:rPr>
          <w:b/>
          <w:i/>
          <w:color w:val="993366"/>
          <w:sz w:val="20"/>
          <w:szCs w:val="20"/>
        </w:rPr>
        <w:tab/>
        <w:t xml:space="preserve"> on </w:t>
      </w:r>
      <w:r w:rsidR="000E4630">
        <w:rPr>
          <w:b/>
          <w:i/>
          <w:color w:val="993366"/>
          <w:sz w:val="20"/>
          <w:szCs w:val="20"/>
        </w:rPr>
        <w:t xml:space="preserve">internal </w:t>
      </w:r>
      <w:r w:rsidRPr="000E4630">
        <w:rPr>
          <w:b/>
          <w:i/>
          <w:color w:val="993366"/>
          <w:sz w:val="20"/>
          <w:szCs w:val="20"/>
        </w:rPr>
        <w:t xml:space="preserve">assessment tests for the core </w:t>
      </w:r>
      <w:r w:rsidR="000E4630">
        <w:rPr>
          <w:b/>
          <w:i/>
          <w:color w:val="993366"/>
          <w:sz w:val="20"/>
          <w:szCs w:val="20"/>
        </w:rPr>
        <w:t>curriculum, and on pre- test scores</w:t>
      </w:r>
      <w:r w:rsidRPr="000E4630">
        <w:rPr>
          <w:b/>
          <w:i/>
          <w:color w:val="993366"/>
          <w:sz w:val="20"/>
          <w:szCs w:val="20"/>
        </w:rPr>
        <w:t xml:space="preserve">. </w:t>
      </w:r>
    </w:p>
    <w:p w:rsidR="005A2C0C" w:rsidRPr="000E4630" w:rsidRDefault="000E4630" w:rsidP="000E4630">
      <w:pPr>
        <w:ind w:left="1440"/>
        <w:rPr>
          <w:color w:val="008000"/>
          <w:sz w:val="20"/>
          <w:szCs w:val="20"/>
        </w:rPr>
      </w:pPr>
      <w:r>
        <w:rPr>
          <w:i/>
          <w:color w:val="008000"/>
          <w:sz w:val="20"/>
          <w:szCs w:val="20"/>
        </w:rPr>
        <w:t xml:space="preserve">A 100% internal and 95% pre-test grade is required  to </w:t>
      </w:r>
      <w:r w:rsidR="005A2C0C" w:rsidRPr="000E4630">
        <w:rPr>
          <w:i/>
          <w:color w:val="008000"/>
          <w:sz w:val="20"/>
          <w:szCs w:val="20"/>
        </w:rPr>
        <w:t xml:space="preserve">make this </w:t>
      </w:r>
      <w:r>
        <w:rPr>
          <w:i/>
          <w:color w:val="008000"/>
          <w:sz w:val="20"/>
          <w:szCs w:val="20"/>
        </w:rPr>
        <w:t xml:space="preserve">list each month and </w:t>
      </w:r>
      <w:r w:rsidR="005A2C0C" w:rsidRPr="000E4630">
        <w:rPr>
          <w:i/>
          <w:color w:val="008000"/>
          <w:sz w:val="20"/>
          <w:szCs w:val="20"/>
        </w:rPr>
        <w:t>each  inductee receives a star for each time he/ she is listed</w:t>
      </w:r>
      <w:r w:rsidR="005A2C0C" w:rsidRPr="000E4630">
        <w:rPr>
          <w:color w:val="008000"/>
          <w:sz w:val="20"/>
          <w:szCs w:val="20"/>
        </w:rPr>
        <w:t>.</w:t>
      </w:r>
      <w:r w:rsidR="005A2C0C" w:rsidRPr="000E4630">
        <w:rPr>
          <w:color w:val="008000"/>
          <w:sz w:val="20"/>
          <w:szCs w:val="20"/>
        </w:rPr>
        <w:tab/>
      </w:r>
    </w:p>
    <w:p w:rsidR="005A2C0C" w:rsidRPr="000E4630" w:rsidRDefault="005A2C0C" w:rsidP="005A2C0C">
      <w:pPr>
        <w:jc w:val="both"/>
        <w:rPr>
          <w:b/>
          <w:color w:val="FF0000"/>
          <w:sz w:val="20"/>
          <w:szCs w:val="20"/>
        </w:rPr>
      </w:pPr>
      <w:r w:rsidRPr="000E4630">
        <w:rPr>
          <w:b/>
          <w:color w:val="FF0000"/>
          <w:sz w:val="20"/>
          <w:szCs w:val="20"/>
        </w:rPr>
        <w:t>(Will your name be written here?)</w:t>
      </w:r>
    </w:p>
    <w:p w:rsidR="00B33354" w:rsidRDefault="000E4630" w:rsidP="00E14706">
      <w:pPr>
        <w:jc w:val="both"/>
        <w:rPr>
          <w:sz w:val="20"/>
          <w:szCs w:val="20"/>
        </w:rPr>
      </w:pPr>
      <w:r w:rsidRPr="000E4630">
        <w:rPr>
          <w:sz w:val="20"/>
          <w:szCs w:val="20"/>
        </w:rPr>
        <w:t>Instructors and trainees are encouraged to pursue excellence, we are anxious to showcase it here and on our website.</w:t>
      </w:r>
      <w:r w:rsidR="00025849">
        <w:rPr>
          <w:sz w:val="20"/>
          <w:szCs w:val="20"/>
        </w:rPr>
        <w:t xml:space="preserve"> </w:t>
      </w:r>
    </w:p>
    <w:p w:rsidR="002B7C94" w:rsidRPr="000E4630" w:rsidRDefault="002B7C94" w:rsidP="00E14706">
      <w:pPr>
        <w:jc w:val="both"/>
        <w:rPr>
          <w:sz w:val="20"/>
          <w:szCs w:val="20"/>
        </w:rPr>
      </w:pPr>
    </w:p>
    <w:p w:rsidR="00497D1C" w:rsidRPr="009F4134" w:rsidRDefault="003907A8" w:rsidP="00497D1C">
      <w:pPr>
        <w:rPr>
          <w:b/>
          <w:sz w:val="40"/>
          <w:szCs w:val="40"/>
        </w:rPr>
      </w:pPr>
      <w:r w:rsidRPr="000E4630">
        <w:rPr>
          <w:noProof/>
          <w:sz w:val="20"/>
          <w:szCs w:val="20"/>
          <w:lang w:val="en-GB" w:eastAsia="en-GB"/>
        </w:rPr>
        <w:lastRenderedPageBreak/>
        <w:drawing>
          <wp:anchor distT="0" distB="0" distL="114300" distR="114300" simplePos="0" relativeHeight="251658240" behindDoc="1" locked="0" layoutInCell="1" allowOverlap="1" wp14:anchorId="0BE9CDFC" wp14:editId="238FFC76">
            <wp:simplePos x="0" y="0"/>
            <wp:positionH relativeFrom="column">
              <wp:posOffset>0</wp:posOffset>
            </wp:positionH>
            <wp:positionV relativeFrom="paragraph">
              <wp:posOffset>0</wp:posOffset>
            </wp:positionV>
            <wp:extent cx="800100" cy="781685"/>
            <wp:effectExtent l="0" t="0" r="0" b="0"/>
            <wp:wrapNone/>
            <wp:docPr id="49" name="Picture 49" descr="j0283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j0283209"/>
                    <pic:cNvPicPr>
                      <a:picLocks noChangeAspect="1" noChangeArrowheads="1" noCro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497D1C" w:rsidRPr="000E4630">
        <w:rPr>
          <w:b/>
          <w:sz w:val="20"/>
          <w:szCs w:val="20"/>
        </w:rPr>
        <w:tab/>
      </w:r>
      <w:r w:rsidR="00497D1C" w:rsidRPr="000E4630">
        <w:rPr>
          <w:b/>
          <w:sz w:val="20"/>
          <w:szCs w:val="20"/>
        </w:rPr>
        <w:tab/>
      </w:r>
      <w:r w:rsidR="00497D1C" w:rsidRPr="009F4134">
        <w:rPr>
          <w:b/>
          <w:sz w:val="40"/>
          <w:szCs w:val="40"/>
        </w:rPr>
        <w:t xml:space="preserve">Vital </w:t>
      </w:r>
    </w:p>
    <w:p w:rsidR="00497D1C" w:rsidRPr="009F4134" w:rsidRDefault="00497D1C" w:rsidP="00497D1C">
      <w:pPr>
        <w:rPr>
          <w:sz w:val="40"/>
          <w:szCs w:val="40"/>
        </w:rPr>
      </w:pPr>
      <w:r w:rsidRPr="009F4134">
        <w:rPr>
          <w:b/>
          <w:sz w:val="40"/>
          <w:szCs w:val="40"/>
        </w:rPr>
        <w:tab/>
      </w:r>
      <w:r w:rsidRPr="009F4134">
        <w:rPr>
          <w:b/>
          <w:sz w:val="40"/>
          <w:szCs w:val="40"/>
        </w:rPr>
        <w:tab/>
        <w:t>Statistics</w:t>
      </w:r>
      <w:r w:rsidRPr="009F4134">
        <w:rPr>
          <w:sz w:val="40"/>
          <w:szCs w:val="40"/>
        </w:rPr>
        <w:t xml:space="preserve"> </w:t>
      </w:r>
    </w:p>
    <w:p w:rsidR="003F73D7" w:rsidRPr="009F4134" w:rsidRDefault="00497D1C" w:rsidP="00497D1C">
      <w:pPr>
        <w:rPr>
          <w:sz w:val="40"/>
          <w:szCs w:val="40"/>
        </w:rPr>
      </w:pPr>
      <w:r w:rsidRPr="009F4134">
        <w:rPr>
          <w:sz w:val="40"/>
          <w:szCs w:val="40"/>
        </w:rPr>
        <w:tab/>
      </w:r>
      <w:r w:rsidRPr="009F4134">
        <w:rPr>
          <w:sz w:val="40"/>
          <w:szCs w:val="40"/>
        </w:rPr>
        <w:tab/>
      </w:r>
      <w:r w:rsidR="002D15D8" w:rsidRPr="000E4630">
        <w:rPr>
          <w:sz w:val="20"/>
          <w:szCs w:val="20"/>
        </w:rPr>
        <w:t xml:space="preserve">As at February 2012 our records indicate an invested membership of </w:t>
      </w:r>
      <w:r w:rsidR="007C65E3" w:rsidRPr="000E4630">
        <w:rPr>
          <w:sz w:val="20"/>
          <w:szCs w:val="20"/>
        </w:rPr>
        <w:t>155</w:t>
      </w:r>
      <w:r w:rsidR="002D15D8" w:rsidRPr="000E4630">
        <w:rPr>
          <w:sz w:val="20"/>
          <w:szCs w:val="20"/>
        </w:rPr>
        <w:t xml:space="preserve"> and a trainee membership of </w:t>
      </w:r>
      <w:r w:rsidR="004734A4">
        <w:rPr>
          <w:sz w:val="20"/>
          <w:szCs w:val="20"/>
        </w:rPr>
        <w:t>7</w:t>
      </w:r>
      <w:r w:rsidR="00DF522A">
        <w:rPr>
          <w:sz w:val="20"/>
          <w:szCs w:val="20"/>
        </w:rPr>
        <w:t>6</w:t>
      </w:r>
      <w:r w:rsidR="007C65E3" w:rsidRPr="000E4630">
        <w:rPr>
          <w:sz w:val="20"/>
          <w:szCs w:val="20"/>
        </w:rPr>
        <w:t xml:space="preserve"> </w:t>
      </w:r>
      <w:r w:rsidR="002D15D8" w:rsidRPr="000E4630">
        <w:rPr>
          <w:sz w:val="20"/>
          <w:szCs w:val="20"/>
        </w:rPr>
        <w:t>distributed across the parish as scheduled below.</w:t>
      </w:r>
    </w:p>
    <w:tbl>
      <w:tblPr>
        <w:tblStyle w:val="TableClassic2"/>
        <w:tblpPr w:leftFromText="180" w:rightFromText="180" w:vertAnchor="page" w:horzAnchor="margin" w:tblpY="3166"/>
        <w:tblW w:w="4192" w:type="dxa"/>
        <w:tblBorders>
          <w:insideH w:val="single" w:sz="4" w:space="0" w:color="auto"/>
          <w:insideV w:val="single" w:sz="4" w:space="0" w:color="auto"/>
        </w:tblBorders>
        <w:tblLook w:val="04A0" w:firstRow="1" w:lastRow="0" w:firstColumn="1" w:lastColumn="0" w:noHBand="0" w:noVBand="1"/>
      </w:tblPr>
      <w:tblGrid>
        <w:gridCol w:w="1176"/>
        <w:gridCol w:w="794"/>
        <w:gridCol w:w="672"/>
        <w:gridCol w:w="650"/>
        <w:gridCol w:w="900"/>
      </w:tblGrid>
      <w:tr w:rsidR="009F4AFB" w:rsidRPr="000E4630" w:rsidTr="009F4AFB">
        <w:trPr>
          <w:cnfStyle w:val="100000000000" w:firstRow="1" w:lastRow="0" w:firstColumn="0" w:lastColumn="0" w:oddVBand="0" w:evenVBand="0" w:oddHBand="0" w:evenHBand="0" w:firstRowFirstColumn="0" w:firstRowLastColumn="0" w:lastRowFirstColumn="0" w:lastRowLastColumn="0"/>
          <w:trHeight w:val="337"/>
        </w:trPr>
        <w:tc>
          <w:tcPr>
            <w:cnfStyle w:val="001000000100" w:firstRow="0" w:lastRow="0" w:firstColumn="1" w:lastColumn="0" w:oddVBand="0" w:evenVBand="0" w:oddHBand="0" w:evenHBand="0" w:firstRowFirstColumn="1" w:firstRowLastColumn="0" w:lastRowFirstColumn="0" w:lastRowLastColumn="0"/>
            <w:tcW w:w="1176" w:type="dxa"/>
            <w:noWrap/>
            <w:hideMark/>
          </w:tcPr>
          <w:p w:rsidR="009F4AFB" w:rsidRPr="000E4630" w:rsidRDefault="009F4AFB" w:rsidP="009F4AFB">
            <w:pPr>
              <w:rPr>
                <w:i/>
                <w:sz w:val="20"/>
                <w:szCs w:val="20"/>
                <w:u w:val="single"/>
              </w:rPr>
            </w:pPr>
            <w:r w:rsidRPr="000E4630">
              <w:rPr>
                <w:i/>
                <w:sz w:val="20"/>
                <w:szCs w:val="20"/>
                <w:u w:val="single"/>
              </w:rPr>
              <w:t>District Summary</w:t>
            </w:r>
          </w:p>
        </w:tc>
        <w:tc>
          <w:tcPr>
            <w:tcW w:w="794" w:type="dxa"/>
            <w:noWrap/>
            <w:hideMark/>
          </w:tcPr>
          <w:p w:rsidR="009F4AFB" w:rsidRPr="000E4630" w:rsidRDefault="009F4AFB" w:rsidP="009F4AFB">
            <w:pPr>
              <w:cnfStyle w:val="100000000000" w:firstRow="1" w:lastRow="0" w:firstColumn="0" w:lastColumn="0" w:oddVBand="0" w:evenVBand="0" w:oddHBand="0" w:evenHBand="0" w:firstRowFirstColumn="0" w:firstRowLastColumn="0" w:lastRowFirstColumn="0" w:lastRowLastColumn="0"/>
              <w:rPr>
                <w:b/>
                <w:bCs/>
                <w:i/>
                <w:iCs/>
                <w:sz w:val="20"/>
                <w:szCs w:val="20"/>
                <w:u w:val="single"/>
              </w:rPr>
            </w:pPr>
            <w:r w:rsidRPr="000E4630">
              <w:rPr>
                <w:b/>
                <w:bCs/>
                <w:i/>
                <w:iCs/>
                <w:sz w:val="20"/>
                <w:szCs w:val="20"/>
                <w:u w:val="single"/>
              </w:rPr>
              <w:t>Master Guides</w:t>
            </w:r>
          </w:p>
        </w:tc>
        <w:tc>
          <w:tcPr>
            <w:tcW w:w="672" w:type="dxa"/>
            <w:noWrap/>
            <w:hideMark/>
          </w:tcPr>
          <w:p w:rsidR="009F4AFB" w:rsidRPr="000E4630" w:rsidRDefault="009F4AFB" w:rsidP="009F4AFB">
            <w:pPr>
              <w:cnfStyle w:val="100000000000" w:firstRow="1" w:lastRow="0" w:firstColumn="0" w:lastColumn="0" w:oddVBand="0" w:evenVBand="0" w:oddHBand="0" w:evenHBand="0" w:firstRowFirstColumn="0" w:firstRowLastColumn="0" w:lastRowFirstColumn="0" w:lastRowLastColumn="0"/>
              <w:rPr>
                <w:b/>
                <w:bCs/>
                <w:i/>
                <w:iCs/>
                <w:sz w:val="20"/>
                <w:szCs w:val="20"/>
                <w:u w:val="single"/>
              </w:rPr>
            </w:pPr>
            <w:r w:rsidRPr="000E4630">
              <w:rPr>
                <w:b/>
                <w:bCs/>
                <w:i/>
                <w:iCs/>
                <w:sz w:val="20"/>
                <w:szCs w:val="20"/>
                <w:u w:val="single"/>
              </w:rPr>
              <w:t>MITs</w:t>
            </w:r>
          </w:p>
        </w:tc>
        <w:tc>
          <w:tcPr>
            <w:tcW w:w="650" w:type="dxa"/>
            <w:noWrap/>
            <w:hideMark/>
          </w:tcPr>
          <w:p w:rsidR="009F4AFB" w:rsidRPr="000E4630" w:rsidRDefault="009F4AFB" w:rsidP="009F4AFB">
            <w:pPr>
              <w:cnfStyle w:val="100000000000" w:firstRow="1" w:lastRow="0" w:firstColumn="0" w:lastColumn="0" w:oddVBand="0" w:evenVBand="0" w:oddHBand="0" w:evenHBand="0" w:firstRowFirstColumn="0" w:firstRowLastColumn="0" w:lastRowFirstColumn="0" w:lastRowLastColumn="0"/>
              <w:rPr>
                <w:b/>
                <w:bCs/>
                <w:i/>
                <w:iCs/>
                <w:sz w:val="20"/>
                <w:szCs w:val="20"/>
              </w:rPr>
            </w:pPr>
            <w:r w:rsidRPr="000E4630">
              <w:rPr>
                <w:b/>
                <w:bCs/>
                <w:i/>
                <w:iCs/>
                <w:sz w:val="20"/>
                <w:szCs w:val="20"/>
              </w:rPr>
              <w:t>Total</w:t>
            </w:r>
          </w:p>
        </w:tc>
        <w:tc>
          <w:tcPr>
            <w:tcW w:w="900" w:type="dxa"/>
            <w:noWrap/>
            <w:hideMark/>
          </w:tcPr>
          <w:p w:rsidR="009F4AFB" w:rsidRPr="000E4630" w:rsidRDefault="009F4AFB" w:rsidP="009F4AFB">
            <w:pPr>
              <w:cnfStyle w:val="100000000000" w:firstRow="1" w:lastRow="0" w:firstColumn="0" w:lastColumn="0" w:oddVBand="0" w:evenVBand="0" w:oddHBand="0" w:evenHBand="0" w:firstRowFirstColumn="0" w:firstRowLastColumn="0" w:lastRowFirstColumn="0" w:lastRowLastColumn="0"/>
              <w:rPr>
                <w:b/>
                <w:bCs/>
                <w:i/>
                <w:iCs/>
                <w:sz w:val="20"/>
                <w:szCs w:val="20"/>
              </w:rPr>
            </w:pPr>
            <w:r w:rsidRPr="000E4630">
              <w:rPr>
                <w:b/>
                <w:bCs/>
                <w:i/>
                <w:iCs/>
                <w:sz w:val="20"/>
                <w:szCs w:val="20"/>
              </w:rPr>
              <w:t>Centers</w:t>
            </w:r>
          </w:p>
        </w:tc>
      </w:tr>
      <w:tr w:rsidR="009F4AFB" w:rsidRPr="000E4630" w:rsidTr="009F4AFB">
        <w:trPr>
          <w:trHeight w:val="337"/>
        </w:trPr>
        <w:tc>
          <w:tcPr>
            <w:cnfStyle w:val="001000000000" w:firstRow="0" w:lastRow="0" w:firstColumn="1" w:lastColumn="0" w:oddVBand="0" w:evenVBand="0" w:oddHBand="0" w:evenHBand="0" w:firstRowFirstColumn="0" w:firstRowLastColumn="0" w:lastRowFirstColumn="0" w:lastRowLastColumn="0"/>
            <w:tcW w:w="1176" w:type="dxa"/>
            <w:noWrap/>
            <w:hideMark/>
          </w:tcPr>
          <w:p w:rsidR="009F4AFB" w:rsidRPr="000E4630" w:rsidRDefault="009F4AFB" w:rsidP="009F4AFB">
            <w:pPr>
              <w:rPr>
                <w:i/>
                <w:sz w:val="20"/>
                <w:szCs w:val="20"/>
              </w:rPr>
            </w:pPr>
            <w:r w:rsidRPr="000E4630">
              <w:rPr>
                <w:i/>
                <w:sz w:val="20"/>
                <w:szCs w:val="20"/>
              </w:rPr>
              <w:t>Chambers Pen</w:t>
            </w:r>
          </w:p>
        </w:tc>
        <w:tc>
          <w:tcPr>
            <w:tcW w:w="794"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10</w:t>
            </w:r>
          </w:p>
        </w:tc>
        <w:tc>
          <w:tcPr>
            <w:tcW w:w="672" w:type="dxa"/>
            <w:noWrap/>
            <w:hideMark/>
          </w:tcPr>
          <w:p w:rsidR="009F4AFB"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0</w:t>
            </w:r>
          </w:p>
          <w:p w:rsidR="00853CD9" w:rsidRPr="000E4630" w:rsidRDefault="00853CD9" w:rsidP="009F4AFB">
            <w:pPr>
              <w:cnfStyle w:val="000000000000" w:firstRow="0" w:lastRow="0" w:firstColumn="0" w:lastColumn="0" w:oddVBand="0" w:evenVBand="0" w:oddHBand="0" w:evenHBand="0" w:firstRowFirstColumn="0" w:firstRowLastColumn="0" w:lastRowFirstColumn="0" w:lastRowLastColumn="0"/>
              <w:rPr>
                <w:b/>
                <w:i/>
                <w:sz w:val="20"/>
                <w:szCs w:val="20"/>
              </w:rPr>
            </w:pPr>
          </w:p>
        </w:tc>
        <w:tc>
          <w:tcPr>
            <w:tcW w:w="65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10</w:t>
            </w:r>
          </w:p>
        </w:tc>
        <w:tc>
          <w:tcPr>
            <w:tcW w:w="90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1</w:t>
            </w:r>
          </w:p>
        </w:tc>
      </w:tr>
      <w:tr w:rsidR="009F4AFB" w:rsidRPr="000E4630" w:rsidTr="009F4AFB">
        <w:trPr>
          <w:trHeight w:val="337"/>
        </w:trPr>
        <w:tc>
          <w:tcPr>
            <w:cnfStyle w:val="001000000000" w:firstRow="0" w:lastRow="0" w:firstColumn="1" w:lastColumn="0" w:oddVBand="0" w:evenVBand="0" w:oddHBand="0" w:evenHBand="0" w:firstRowFirstColumn="0" w:firstRowLastColumn="0" w:lastRowFirstColumn="0" w:lastRowLastColumn="0"/>
            <w:tcW w:w="1176" w:type="dxa"/>
            <w:noWrap/>
            <w:hideMark/>
          </w:tcPr>
          <w:p w:rsidR="009F4AFB" w:rsidRPr="000E4630" w:rsidRDefault="009F4AFB" w:rsidP="009F4AFB">
            <w:pPr>
              <w:rPr>
                <w:i/>
                <w:sz w:val="20"/>
                <w:szCs w:val="20"/>
              </w:rPr>
            </w:pPr>
            <w:r w:rsidRPr="000E4630">
              <w:rPr>
                <w:i/>
                <w:sz w:val="20"/>
                <w:szCs w:val="20"/>
              </w:rPr>
              <w:t>Hopewell</w:t>
            </w:r>
          </w:p>
        </w:tc>
        <w:tc>
          <w:tcPr>
            <w:tcW w:w="794"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27</w:t>
            </w:r>
          </w:p>
        </w:tc>
        <w:tc>
          <w:tcPr>
            <w:tcW w:w="672" w:type="dxa"/>
            <w:noWrap/>
            <w:hideMark/>
          </w:tcPr>
          <w:p w:rsidR="009F4AFB" w:rsidRPr="000E4630" w:rsidRDefault="009F4AFB" w:rsidP="00853CD9">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1</w:t>
            </w:r>
            <w:r w:rsidR="00853CD9">
              <w:rPr>
                <w:b/>
                <w:i/>
                <w:sz w:val="20"/>
                <w:szCs w:val="20"/>
              </w:rPr>
              <w:t>2</w:t>
            </w:r>
          </w:p>
        </w:tc>
        <w:tc>
          <w:tcPr>
            <w:tcW w:w="650" w:type="dxa"/>
            <w:noWrap/>
            <w:hideMark/>
          </w:tcPr>
          <w:p w:rsidR="009F4AFB" w:rsidRPr="000E4630" w:rsidRDefault="00853CD9" w:rsidP="009F4AFB">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39</w:t>
            </w:r>
          </w:p>
        </w:tc>
        <w:tc>
          <w:tcPr>
            <w:tcW w:w="90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2</w:t>
            </w:r>
          </w:p>
        </w:tc>
      </w:tr>
      <w:tr w:rsidR="009F4AFB" w:rsidRPr="000E4630" w:rsidTr="009F4AFB">
        <w:trPr>
          <w:trHeight w:val="337"/>
        </w:trPr>
        <w:tc>
          <w:tcPr>
            <w:cnfStyle w:val="001000000000" w:firstRow="0" w:lastRow="0" w:firstColumn="1" w:lastColumn="0" w:oddVBand="0" w:evenVBand="0" w:oddHBand="0" w:evenHBand="0" w:firstRowFirstColumn="0" w:firstRowLastColumn="0" w:lastRowFirstColumn="0" w:lastRowLastColumn="0"/>
            <w:tcW w:w="1176" w:type="dxa"/>
            <w:noWrap/>
            <w:hideMark/>
          </w:tcPr>
          <w:p w:rsidR="009F4AFB" w:rsidRPr="000E4630" w:rsidRDefault="009F4AFB" w:rsidP="009F4AFB">
            <w:pPr>
              <w:rPr>
                <w:i/>
                <w:sz w:val="20"/>
                <w:szCs w:val="20"/>
              </w:rPr>
            </w:pPr>
            <w:r w:rsidRPr="000E4630">
              <w:rPr>
                <w:i/>
                <w:sz w:val="20"/>
                <w:szCs w:val="20"/>
              </w:rPr>
              <w:t>Lucea</w:t>
            </w:r>
          </w:p>
        </w:tc>
        <w:tc>
          <w:tcPr>
            <w:tcW w:w="794"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44</w:t>
            </w:r>
          </w:p>
        </w:tc>
        <w:tc>
          <w:tcPr>
            <w:tcW w:w="672"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1</w:t>
            </w:r>
            <w:r w:rsidR="00853CD9">
              <w:rPr>
                <w:b/>
                <w:i/>
                <w:sz w:val="20"/>
                <w:szCs w:val="20"/>
              </w:rPr>
              <w:t>9</w:t>
            </w:r>
          </w:p>
        </w:tc>
        <w:tc>
          <w:tcPr>
            <w:tcW w:w="65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6</w:t>
            </w:r>
            <w:r w:rsidR="00853CD9">
              <w:rPr>
                <w:b/>
                <w:i/>
                <w:sz w:val="20"/>
                <w:szCs w:val="20"/>
              </w:rPr>
              <w:t>3</w:t>
            </w:r>
          </w:p>
        </w:tc>
        <w:tc>
          <w:tcPr>
            <w:tcW w:w="90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2</w:t>
            </w:r>
          </w:p>
        </w:tc>
      </w:tr>
      <w:tr w:rsidR="009F4AFB" w:rsidRPr="000E4630" w:rsidTr="009F4AFB">
        <w:trPr>
          <w:trHeight w:val="337"/>
        </w:trPr>
        <w:tc>
          <w:tcPr>
            <w:cnfStyle w:val="001000000000" w:firstRow="0" w:lastRow="0" w:firstColumn="1" w:lastColumn="0" w:oddVBand="0" w:evenVBand="0" w:oddHBand="0" w:evenHBand="0" w:firstRowFirstColumn="0" w:firstRowLastColumn="0" w:lastRowFirstColumn="0" w:lastRowLastColumn="0"/>
            <w:tcW w:w="1176" w:type="dxa"/>
            <w:noWrap/>
            <w:hideMark/>
          </w:tcPr>
          <w:p w:rsidR="009F4AFB" w:rsidRPr="000E4630" w:rsidRDefault="009F4AFB" w:rsidP="009F4AFB">
            <w:pPr>
              <w:rPr>
                <w:i/>
                <w:sz w:val="20"/>
                <w:szCs w:val="20"/>
              </w:rPr>
            </w:pPr>
            <w:r w:rsidRPr="000E4630">
              <w:rPr>
                <w:i/>
                <w:sz w:val="20"/>
                <w:szCs w:val="20"/>
              </w:rPr>
              <w:t>March Town</w:t>
            </w:r>
          </w:p>
        </w:tc>
        <w:tc>
          <w:tcPr>
            <w:tcW w:w="794"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37</w:t>
            </w:r>
          </w:p>
        </w:tc>
        <w:tc>
          <w:tcPr>
            <w:tcW w:w="672"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2</w:t>
            </w:r>
            <w:r w:rsidR="00853CD9">
              <w:rPr>
                <w:b/>
                <w:i/>
                <w:sz w:val="20"/>
                <w:szCs w:val="20"/>
              </w:rPr>
              <w:t>7</w:t>
            </w:r>
          </w:p>
        </w:tc>
        <w:tc>
          <w:tcPr>
            <w:tcW w:w="65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6</w:t>
            </w:r>
            <w:r w:rsidR="00853CD9">
              <w:rPr>
                <w:b/>
                <w:i/>
                <w:sz w:val="20"/>
                <w:szCs w:val="20"/>
              </w:rPr>
              <w:t>4</w:t>
            </w:r>
          </w:p>
        </w:tc>
        <w:tc>
          <w:tcPr>
            <w:tcW w:w="90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4</w:t>
            </w:r>
          </w:p>
        </w:tc>
      </w:tr>
      <w:tr w:rsidR="009F4AFB" w:rsidRPr="000E4630" w:rsidTr="009F4AFB">
        <w:trPr>
          <w:trHeight w:val="337"/>
        </w:trPr>
        <w:tc>
          <w:tcPr>
            <w:cnfStyle w:val="001000000000" w:firstRow="0" w:lastRow="0" w:firstColumn="1" w:lastColumn="0" w:oddVBand="0" w:evenVBand="0" w:oddHBand="0" w:evenHBand="0" w:firstRowFirstColumn="0" w:firstRowLastColumn="0" w:lastRowFirstColumn="0" w:lastRowLastColumn="0"/>
            <w:tcW w:w="1176" w:type="dxa"/>
            <w:noWrap/>
            <w:hideMark/>
          </w:tcPr>
          <w:p w:rsidR="009F4AFB" w:rsidRPr="000E4630" w:rsidRDefault="009F4AFB" w:rsidP="009F4AFB">
            <w:pPr>
              <w:rPr>
                <w:i/>
                <w:sz w:val="20"/>
                <w:szCs w:val="20"/>
              </w:rPr>
            </w:pPr>
            <w:r w:rsidRPr="000E4630">
              <w:rPr>
                <w:i/>
                <w:sz w:val="20"/>
                <w:szCs w:val="20"/>
              </w:rPr>
              <w:t>Sandy Bay</w:t>
            </w:r>
          </w:p>
        </w:tc>
        <w:tc>
          <w:tcPr>
            <w:tcW w:w="794"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37</w:t>
            </w:r>
          </w:p>
        </w:tc>
        <w:tc>
          <w:tcPr>
            <w:tcW w:w="672" w:type="dxa"/>
            <w:noWrap/>
            <w:hideMark/>
          </w:tcPr>
          <w:p w:rsidR="009F4AFB" w:rsidRPr="000E4630" w:rsidRDefault="000D7CED" w:rsidP="009F4AFB">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30</w:t>
            </w:r>
          </w:p>
        </w:tc>
        <w:tc>
          <w:tcPr>
            <w:tcW w:w="650" w:type="dxa"/>
            <w:noWrap/>
            <w:hideMark/>
          </w:tcPr>
          <w:p w:rsidR="009F4AFB" w:rsidRPr="000E4630" w:rsidRDefault="009F4AFB" w:rsidP="000D7CED">
            <w:pPr>
              <w:cnfStyle w:val="000000000000" w:firstRow="0" w:lastRow="0" w:firstColumn="0" w:lastColumn="0" w:oddVBand="0" w:evenVBand="0" w:oddHBand="0" w:evenHBand="0" w:firstRowFirstColumn="0" w:firstRowLastColumn="0" w:lastRowFirstColumn="0" w:lastRowLastColumn="0"/>
              <w:rPr>
                <w:b/>
                <w:i/>
                <w:sz w:val="20"/>
                <w:szCs w:val="20"/>
              </w:rPr>
            </w:pPr>
            <w:r>
              <w:rPr>
                <w:b/>
                <w:i/>
                <w:sz w:val="20"/>
                <w:szCs w:val="20"/>
              </w:rPr>
              <w:t>6</w:t>
            </w:r>
            <w:r w:rsidR="000D7CED">
              <w:rPr>
                <w:b/>
                <w:i/>
                <w:sz w:val="20"/>
                <w:szCs w:val="20"/>
              </w:rPr>
              <w:t>7</w:t>
            </w:r>
          </w:p>
        </w:tc>
        <w:tc>
          <w:tcPr>
            <w:tcW w:w="90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i/>
                <w:sz w:val="20"/>
                <w:szCs w:val="20"/>
              </w:rPr>
            </w:pPr>
            <w:r w:rsidRPr="000E4630">
              <w:rPr>
                <w:b/>
                <w:i/>
                <w:sz w:val="20"/>
                <w:szCs w:val="20"/>
              </w:rPr>
              <w:t>3</w:t>
            </w:r>
          </w:p>
        </w:tc>
      </w:tr>
      <w:tr w:rsidR="009F4AFB" w:rsidRPr="000E4630" w:rsidTr="009F4AFB">
        <w:trPr>
          <w:trHeight w:val="353"/>
        </w:trPr>
        <w:tc>
          <w:tcPr>
            <w:cnfStyle w:val="001000000000" w:firstRow="0" w:lastRow="0" w:firstColumn="1" w:lastColumn="0" w:oddVBand="0" w:evenVBand="0" w:oddHBand="0" w:evenHBand="0" w:firstRowFirstColumn="0" w:firstRowLastColumn="0" w:lastRowFirstColumn="0" w:lastRowLastColumn="0"/>
            <w:tcW w:w="1176" w:type="dxa"/>
            <w:noWrap/>
            <w:hideMark/>
          </w:tcPr>
          <w:p w:rsidR="009F4AFB" w:rsidRPr="000E4630" w:rsidRDefault="009F4AFB" w:rsidP="009F4AFB">
            <w:pPr>
              <w:rPr>
                <w:i/>
                <w:sz w:val="20"/>
                <w:szCs w:val="20"/>
              </w:rPr>
            </w:pPr>
            <w:r>
              <w:rPr>
                <w:i/>
                <w:sz w:val="20"/>
                <w:szCs w:val="20"/>
              </w:rPr>
              <w:t>TOTALS</w:t>
            </w:r>
          </w:p>
        </w:tc>
        <w:tc>
          <w:tcPr>
            <w:tcW w:w="794"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bCs/>
                <w:i/>
                <w:sz w:val="20"/>
                <w:szCs w:val="20"/>
              </w:rPr>
            </w:pPr>
            <w:r w:rsidRPr="000E4630">
              <w:rPr>
                <w:b/>
                <w:bCs/>
                <w:i/>
                <w:sz w:val="20"/>
                <w:szCs w:val="20"/>
              </w:rPr>
              <w:t>155</w:t>
            </w:r>
          </w:p>
        </w:tc>
        <w:tc>
          <w:tcPr>
            <w:tcW w:w="672"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bCs/>
                <w:i/>
                <w:sz w:val="20"/>
                <w:szCs w:val="20"/>
              </w:rPr>
            </w:pPr>
            <w:r>
              <w:rPr>
                <w:b/>
                <w:bCs/>
                <w:i/>
                <w:sz w:val="20"/>
                <w:szCs w:val="20"/>
              </w:rPr>
              <w:t>8</w:t>
            </w:r>
            <w:r w:rsidR="00853CD9">
              <w:rPr>
                <w:b/>
                <w:bCs/>
                <w:i/>
                <w:sz w:val="20"/>
                <w:szCs w:val="20"/>
              </w:rPr>
              <w:t>8</w:t>
            </w:r>
          </w:p>
        </w:tc>
        <w:tc>
          <w:tcPr>
            <w:tcW w:w="650" w:type="dxa"/>
            <w:noWrap/>
            <w:hideMark/>
          </w:tcPr>
          <w:p w:rsidR="009F4AFB" w:rsidRPr="000E4630" w:rsidRDefault="009F4AFB" w:rsidP="00853CD9">
            <w:pPr>
              <w:cnfStyle w:val="000000000000" w:firstRow="0" w:lastRow="0" w:firstColumn="0" w:lastColumn="0" w:oddVBand="0" w:evenVBand="0" w:oddHBand="0" w:evenHBand="0" w:firstRowFirstColumn="0" w:firstRowLastColumn="0" w:lastRowFirstColumn="0" w:lastRowLastColumn="0"/>
              <w:rPr>
                <w:b/>
                <w:bCs/>
                <w:i/>
                <w:sz w:val="20"/>
                <w:szCs w:val="20"/>
              </w:rPr>
            </w:pPr>
            <w:r>
              <w:rPr>
                <w:b/>
                <w:bCs/>
                <w:i/>
                <w:sz w:val="20"/>
                <w:szCs w:val="20"/>
              </w:rPr>
              <w:t>2</w:t>
            </w:r>
            <w:r w:rsidR="007D263D">
              <w:rPr>
                <w:b/>
                <w:bCs/>
                <w:i/>
                <w:sz w:val="20"/>
                <w:szCs w:val="20"/>
              </w:rPr>
              <w:t>4</w:t>
            </w:r>
            <w:r w:rsidR="00853CD9">
              <w:rPr>
                <w:b/>
                <w:bCs/>
                <w:i/>
                <w:sz w:val="20"/>
                <w:szCs w:val="20"/>
              </w:rPr>
              <w:t>3</w:t>
            </w:r>
          </w:p>
        </w:tc>
        <w:tc>
          <w:tcPr>
            <w:tcW w:w="900" w:type="dxa"/>
            <w:noWrap/>
            <w:hideMark/>
          </w:tcPr>
          <w:p w:rsidR="009F4AFB" w:rsidRPr="000E4630" w:rsidRDefault="009F4AFB" w:rsidP="009F4AFB">
            <w:pPr>
              <w:cnfStyle w:val="000000000000" w:firstRow="0" w:lastRow="0" w:firstColumn="0" w:lastColumn="0" w:oddVBand="0" w:evenVBand="0" w:oddHBand="0" w:evenHBand="0" w:firstRowFirstColumn="0" w:firstRowLastColumn="0" w:lastRowFirstColumn="0" w:lastRowLastColumn="0"/>
              <w:rPr>
                <w:b/>
                <w:bCs/>
                <w:i/>
                <w:sz w:val="20"/>
                <w:szCs w:val="20"/>
              </w:rPr>
            </w:pPr>
            <w:r w:rsidRPr="000E4630">
              <w:rPr>
                <w:b/>
                <w:bCs/>
                <w:i/>
                <w:sz w:val="20"/>
                <w:szCs w:val="20"/>
              </w:rPr>
              <w:t>12</w:t>
            </w:r>
          </w:p>
        </w:tc>
      </w:tr>
    </w:tbl>
    <w:p w:rsidR="009F4AFB" w:rsidRDefault="009F4AFB" w:rsidP="00497D1C">
      <w:pPr>
        <w:rPr>
          <w:sz w:val="20"/>
          <w:szCs w:val="20"/>
        </w:rPr>
      </w:pPr>
    </w:p>
    <w:p w:rsidR="002D15D8" w:rsidRDefault="002D15D8" w:rsidP="00497D1C">
      <w:pPr>
        <w:rPr>
          <w:sz w:val="20"/>
          <w:szCs w:val="20"/>
        </w:rPr>
      </w:pPr>
      <w:r w:rsidRPr="000E4630">
        <w:rPr>
          <w:sz w:val="20"/>
          <w:szCs w:val="20"/>
        </w:rPr>
        <w:t xml:space="preserve">We are anxious to validate our recorded data and request that each training center and congregation provide us with updated master guide </w:t>
      </w:r>
      <w:r w:rsidR="003E3C39" w:rsidRPr="000E4630">
        <w:rPr>
          <w:sz w:val="20"/>
          <w:szCs w:val="20"/>
        </w:rPr>
        <w:t xml:space="preserve">lists </w:t>
      </w:r>
      <w:r w:rsidRPr="000E4630">
        <w:rPr>
          <w:sz w:val="20"/>
          <w:szCs w:val="20"/>
        </w:rPr>
        <w:t>and</w:t>
      </w:r>
      <w:r w:rsidR="003E3C39">
        <w:rPr>
          <w:sz w:val="20"/>
          <w:szCs w:val="20"/>
        </w:rPr>
        <w:t xml:space="preserve"> </w:t>
      </w:r>
      <w:r w:rsidRPr="000E4630">
        <w:rPr>
          <w:sz w:val="20"/>
          <w:szCs w:val="20"/>
        </w:rPr>
        <w:t xml:space="preserve"> trainee</w:t>
      </w:r>
      <w:r w:rsidR="003E3C39">
        <w:rPr>
          <w:sz w:val="20"/>
          <w:szCs w:val="20"/>
        </w:rPr>
        <w:t xml:space="preserve"> registrations</w:t>
      </w:r>
      <w:r w:rsidRPr="000E4630">
        <w:rPr>
          <w:sz w:val="20"/>
          <w:szCs w:val="20"/>
        </w:rPr>
        <w:t xml:space="preserve"> at the earliest possible date.</w:t>
      </w:r>
    </w:p>
    <w:p w:rsidR="00E215A8" w:rsidRPr="000E4630" w:rsidRDefault="00E215A8" w:rsidP="00497D1C">
      <w:pPr>
        <w:rPr>
          <w:sz w:val="20"/>
          <w:szCs w:val="20"/>
        </w:rPr>
      </w:pPr>
    </w:p>
    <w:p w:rsidR="003F73D7" w:rsidRPr="000E4630" w:rsidRDefault="00E215A8" w:rsidP="00497D1C">
      <w:pPr>
        <w:rPr>
          <w:sz w:val="20"/>
          <w:szCs w:val="20"/>
        </w:rPr>
      </w:pPr>
      <w:r w:rsidRPr="000E4630">
        <w:rPr>
          <w:noProof/>
          <w:sz w:val="20"/>
          <w:szCs w:val="20"/>
          <w:lang w:val="en-GB" w:eastAsia="en-GB"/>
        </w:rPr>
        <w:drawing>
          <wp:anchor distT="0" distB="0" distL="114300" distR="114300" simplePos="0" relativeHeight="251657216" behindDoc="1" locked="0" layoutInCell="1" allowOverlap="1" wp14:anchorId="39F57718" wp14:editId="18E6B49B">
            <wp:simplePos x="0" y="0"/>
            <wp:positionH relativeFrom="column">
              <wp:posOffset>10795</wp:posOffset>
            </wp:positionH>
            <wp:positionV relativeFrom="paragraph">
              <wp:posOffset>120650</wp:posOffset>
            </wp:positionV>
            <wp:extent cx="723265" cy="763905"/>
            <wp:effectExtent l="0" t="0" r="63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265" cy="763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73D7" w:rsidRPr="000E4630" w:rsidRDefault="003F73D7" w:rsidP="00497D1C">
      <w:pPr>
        <w:rPr>
          <w:sz w:val="20"/>
          <w:szCs w:val="20"/>
        </w:rPr>
      </w:pPr>
    </w:p>
    <w:p w:rsidR="0025358E" w:rsidRPr="005F4A8A" w:rsidRDefault="00894A2D" w:rsidP="00205D08">
      <w:pPr>
        <w:jc w:val="both"/>
        <w:rPr>
          <w:b/>
          <w:sz w:val="36"/>
          <w:szCs w:val="36"/>
        </w:rPr>
      </w:pPr>
      <w:r w:rsidRPr="000E4630">
        <w:rPr>
          <w:sz w:val="20"/>
          <w:szCs w:val="20"/>
        </w:rPr>
        <w:tab/>
      </w:r>
      <w:r w:rsidR="0025358E" w:rsidRPr="000E4630">
        <w:rPr>
          <w:b/>
          <w:sz w:val="20"/>
          <w:szCs w:val="20"/>
        </w:rPr>
        <w:tab/>
      </w:r>
      <w:r w:rsidR="008F05B3" w:rsidRPr="005F4A8A">
        <w:rPr>
          <w:b/>
          <w:sz w:val="36"/>
          <w:szCs w:val="36"/>
        </w:rPr>
        <w:t xml:space="preserve">Center </w:t>
      </w:r>
    </w:p>
    <w:p w:rsidR="00E80F4A" w:rsidRPr="005F4A8A" w:rsidRDefault="0025358E" w:rsidP="00205D08">
      <w:pPr>
        <w:jc w:val="both"/>
        <w:rPr>
          <w:b/>
          <w:i/>
          <w:color w:val="008000"/>
          <w:sz w:val="36"/>
          <w:szCs w:val="36"/>
        </w:rPr>
      </w:pPr>
      <w:r w:rsidRPr="005F4A8A">
        <w:rPr>
          <w:b/>
          <w:sz w:val="36"/>
          <w:szCs w:val="36"/>
        </w:rPr>
        <w:tab/>
      </w:r>
      <w:r w:rsidRPr="005F4A8A">
        <w:rPr>
          <w:b/>
          <w:sz w:val="36"/>
          <w:szCs w:val="36"/>
        </w:rPr>
        <w:tab/>
      </w:r>
      <w:r w:rsidR="008F05B3" w:rsidRPr="005F4A8A">
        <w:rPr>
          <w:b/>
          <w:sz w:val="36"/>
          <w:szCs w:val="36"/>
        </w:rPr>
        <w:t xml:space="preserve">Profile- </w:t>
      </w:r>
      <w:r w:rsidR="00F20549" w:rsidRPr="005F4A8A">
        <w:rPr>
          <w:b/>
          <w:i/>
          <w:color w:val="008000"/>
          <w:sz w:val="36"/>
          <w:szCs w:val="36"/>
        </w:rPr>
        <w:t>Lucea</w:t>
      </w:r>
    </w:p>
    <w:p w:rsidR="009B4A98" w:rsidRPr="000E4630" w:rsidRDefault="0025358E" w:rsidP="0046635E">
      <w:pPr>
        <w:jc w:val="both"/>
        <w:rPr>
          <w:sz w:val="20"/>
          <w:szCs w:val="20"/>
        </w:rPr>
      </w:pPr>
      <w:r w:rsidRPr="000E4630">
        <w:rPr>
          <w:b/>
          <w:i/>
          <w:color w:val="008000"/>
          <w:sz w:val="20"/>
          <w:szCs w:val="20"/>
        </w:rPr>
        <w:t xml:space="preserve"> </w:t>
      </w:r>
      <w:r w:rsidR="00492AB0" w:rsidRPr="000E4630">
        <w:rPr>
          <w:sz w:val="20"/>
          <w:szCs w:val="20"/>
        </w:rPr>
        <w:t>The Lucea Master Guide Training Center is</w:t>
      </w:r>
      <w:r w:rsidR="00576551" w:rsidRPr="000E4630">
        <w:rPr>
          <w:sz w:val="20"/>
          <w:szCs w:val="20"/>
        </w:rPr>
        <w:t>, a parish center</w:t>
      </w:r>
      <w:r w:rsidR="006C375A" w:rsidRPr="000E4630">
        <w:rPr>
          <w:sz w:val="20"/>
          <w:szCs w:val="20"/>
        </w:rPr>
        <w:t>,</w:t>
      </w:r>
      <w:r w:rsidR="00576551" w:rsidRPr="000E4630">
        <w:rPr>
          <w:sz w:val="20"/>
          <w:szCs w:val="20"/>
        </w:rPr>
        <w:t xml:space="preserve"> and over the years has served as</w:t>
      </w:r>
      <w:r w:rsidR="00492AB0" w:rsidRPr="000E4630">
        <w:rPr>
          <w:sz w:val="20"/>
          <w:szCs w:val="20"/>
        </w:rPr>
        <w:t xml:space="preserve"> the </w:t>
      </w:r>
      <w:r w:rsidR="00576551" w:rsidRPr="000E4630">
        <w:rPr>
          <w:sz w:val="20"/>
          <w:szCs w:val="20"/>
        </w:rPr>
        <w:t xml:space="preserve">main </w:t>
      </w:r>
      <w:r w:rsidR="00492AB0" w:rsidRPr="000E4630">
        <w:rPr>
          <w:sz w:val="20"/>
          <w:szCs w:val="20"/>
        </w:rPr>
        <w:t xml:space="preserve"> master guide training center. It is the </w:t>
      </w:r>
      <w:r w:rsidR="006C375A" w:rsidRPr="000E4630">
        <w:rPr>
          <w:sz w:val="20"/>
          <w:szCs w:val="20"/>
        </w:rPr>
        <w:t>largest of the current centers with 13 trainees, and over the past four years has led the parish in investing master guides.</w:t>
      </w:r>
    </w:p>
    <w:p w:rsidR="006C375A" w:rsidRPr="000E4630" w:rsidRDefault="006C375A" w:rsidP="0046635E">
      <w:pPr>
        <w:jc w:val="both"/>
        <w:rPr>
          <w:sz w:val="20"/>
          <w:szCs w:val="20"/>
        </w:rPr>
      </w:pPr>
      <w:r w:rsidRPr="000E4630">
        <w:rPr>
          <w:sz w:val="20"/>
          <w:szCs w:val="20"/>
        </w:rPr>
        <w:t xml:space="preserve">The center is managed by Instructor Ryon Grant from Sandy Bay, with assistance from trainee Monique Watson-Robinson </w:t>
      </w:r>
      <w:r w:rsidR="007B3DD5" w:rsidRPr="000E4630">
        <w:rPr>
          <w:sz w:val="20"/>
          <w:szCs w:val="20"/>
        </w:rPr>
        <w:t>formerly of Lucea, and now of Ri</w:t>
      </w:r>
      <w:r w:rsidRPr="000E4630">
        <w:rPr>
          <w:sz w:val="20"/>
          <w:szCs w:val="20"/>
        </w:rPr>
        <w:t>verside SDA.</w:t>
      </w:r>
    </w:p>
    <w:p w:rsidR="006C375A" w:rsidRPr="000E4630" w:rsidRDefault="006C375A" w:rsidP="0046635E">
      <w:pPr>
        <w:jc w:val="both"/>
        <w:rPr>
          <w:sz w:val="20"/>
          <w:szCs w:val="20"/>
        </w:rPr>
      </w:pPr>
      <w:r w:rsidRPr="000E4630">
        <w:rPr>
          <w:sz w:val="20"/>
          <w:szCs w:val="20"/>
        </w:rPr>
        <w:t>Classes are held from 06:00 to 07:30 on Thursdays and enrollment is open to members from any congregation in the parish.</w:t>
      </w:r>
    </w:p>
    <w:p w:rsidR="006C375A" w:rsidRPr="000E4630" w:rsidRDefault="006C375A" w:rsidP="0046635E">
      <w:pPr>
        <w:jc w:val="both"/>
        <w:rPr>
          <w:sz w:val="20"/>
          <w:szCs w:val="20"/>
        </w:rPr>
      </w:pPr>
      <w:r w:rsidRPr="000E4630">
        <w:rPr>
          <w:sz w:val="20"/>
          <w:szCs w:val="20"/>
        </w:rPr>
        <w:t>The trainees are motivated an</w:t>
      </w:r>
      <w:r w:rsidR="00D01F8E">
        <w:rPr>
          <w:sz w:val="20"/>
          <w:szCs w:val="20"/>
        </w:rPr>
        <w:t>d</w:t>
      </w:r>
      <w:r w:rsidRPr="000E4630">
        <w:rPr>
          <w:sz w:val="20"/>
          <w:szCs w:val="20"/>
        </w:rPr>
        <w:t xml:space="preserve"> loo</w:t>
      </w:r>
      <w:r w:rsidR="007B3DD5" w:rsidRPr="000E4630">
        <w:rPr>
          <w:sz w:val="20"/>
          <w:szCs w:val="20"/>
        </w:rPr>
        <w:t>king forward to improving on the center’s record this year.</w:t>
      </w:r>
    </w:p>
    <w:p w:rsidR="009B4A98" w:rsidRPr="000E4630" w:rsidRDefault="009B4A98" w:rsidP="0046635E">
      <w:pPr>
        <w:jc w:val="both"/>
        <w:rPr>
          <w:sz w:val="20"/>
          <w:szCs w:val="20"/>
        </w:rPr>
      </w:pPr>
    </w:p>
    <w:p w:rsidR="009B4A98" w:rsidRPr="00A85819" w:rsidRDefault="009F4AFB" w:rsidP="0046635E">
      <w:pPr>
        <w:jc w:val="both"/>
        <w:rPr>
          <w:i/>
          <w:color w:val="FF0000"/>
          <w:sz w:val="18"/>
          <w:szCs w:val="18"/>
        </w:rPr>
      </w:pPr>
      <w:r w:rsidRPr="00A85819">
        <w:rPr>
          <w:b/>
          <w:noProof/>
          <w:sz w:val="18"/>
          <w:szCs w:val="18"/>
          <w:highlight w:val="yellow"/>
          <w:lang w:val="en-GB" w:eastAsia="en-GB"/>
        </w:rPr>
        <w:drawing>
          <wp:anchor distT="0" distB="0" distL="114300" distR="114300" simplePos="0" relativeHeight="251667456" behindDoc="0" locked="0" layoutInCell="1" allowOverlap="1" wp14:anchorId="53530A36" wp14:editId="33BB94A8">
            <wp:simplePos x="0" y="0"/>
            <wp:positionH relativeFrom="column">
              <wp:posOffset>9525</wp:posOffset>
            </wp:positionH>
            <wp:positionV relativeFrom="paragraph">
              <wp:posOffset>135890</wp:posOffset>
            </wp:positionV>
            <wp:extent cx="2609850" cy="19500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09850" cy="1950085"/>
                    </a:xfrm>
                    <a:prstGeom prst="rect">
                      <a:avLst/>
                    </a:prstGeom>
                  </pic:spPr>
                </pic:pic>
              </a:graphicData>
            </a:graphic>
            <wp14:sizeRelH relativeFrom="page">
              <wp14:pctWidth>0</wp14:pctWidth>
            </wp14:sizeRelH>
            <wp14:sizeRelV relativeFrom="page">
              <wp14:pctHeight>0</wp14:pctHeight>
            </wp14:sizeRelV>
          </wp:anchor>
        </w:drawing>
      </w:r>
      <w:r w:rsidR="000C6F18" w:rsidRPr="00A85819">
        <w:rPr>
          <w:i/>
          <w:color w:val="FF0000"/>
          <w:sz w:val="18"/>
          <w:szCs w:val="18"/>
          <w:highlight w:val="yellow"/>
        </w:rPr>
        <w:t>Lucea Class Presentation at Investiture 2010</w:t>
      </w:r>
      <w:r w:rsidR="00A85819" w:rsidRPr="00A85819">
        <w:rPr>
          <w:i/>
          <w:color w:val="FF0000"/>
          <w:sz w:val="18"/>
          <w:szCs w:val="18"/>
          <w:highlight w:val="yellow"/>
        </w:rPr>
        <w:t>- Kings SDA</w:t>
      </w:r>
    </w:p>
    <w:p w:rsidR="006B629F" w:rsidRDefault="00853CD9" w:rsidP="00205D08">
      <w:pPr>
        <w:jc w:val="both"/>
        <w:rPr>
          <w:sz w:val="22"/>
          <w:szCs w:val="22"/>
        </w:rPr>
      </w:pPr>
      <w:r>
        <w:rPr>
          <w:noProof/>
          <w:sz w:val="22"/>
          <w:szCs w:val="22"/>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41" type="#_x0000_t170" style="position:absolute;left:0;text-align:left;margin-left:8.25pt;margin-top:-7.95pt;width:207pt;height:45pt;z-index:251655168" adj="2158" fillcolor="#520402" strokecolor="#b2b2b2" strokeweight="1pt">
            <v:fill color2="#fc0" focus="100%" type="gradient"/>
            <v:shadow on="t" type="perspective" color="#875b0d" origin=",.5" matrix=",,,.5,,-4768371582e-16"/>
            <v:textpath style="font-family:&quot;Arial Black&quot;;v-text-kern:t" trim="t" fitpath="t" string="UPCOMING EVENTS"/>
          </v:shape>
        </w:pict>
      </w:r>
    </w:p>
    <w:p w:rsidR="006B629F" w:rsidRPr="00F735F0" w:rsidRDefault="006B629F" w:rsidP="00205D08">
      <w:pPr>
        <w:jc w:val="both"/>
        <w:rPr>
          <w:sz w:val="22"/>
          <w:szCs w:val="22"/>
        </w:rPr>
      </w:pPr>
    </w:p>
    <w:p w:rsidR="007A4FA6" w:rsidRPr="00F735F0" w:rsidRDefault="007A4FA6" w:rsidP="00205D08">
      <w:pPr>
        <w:jc w:val="both"/>
        <w:rPr>
          <w:sz w:val="22"/>
          <w:szCs w:val="22"/>
        </w:rPr>
      </w:pPr>
    </w:p>
    <w:p w:rsidR="00A35E25" w:rsidRPr="008C7397" w:rsidRDefault="008C7397" w:rsidP="00E80F4A">
      <w:pPr>
        <w:numPr>
          <w:ilvl w:val="0"/>
          <w:numId w:val="17"/>
        </w:numPr>
        <w:jc w:val="both"/>
        <w:rPr>
          <w:sz w:val="22"/>
          <w:szCs w:val="22"/>
          <w:highlight w:val="cyan"/>
        </w:rPr>
      </w:pPr>
      <w:r w:rsidRPr="008C7397">
        <w:rPr>
          <w:sz w:val="22"/>
          <w:szCs w:val="22"/>
          <w:highlight w:val="cyan"/>
        </w:rPr>
        <w:t>Master Guide Trainee Revision for the Staff Training Course.</w:t>
      </w:r>
    </w:p>
    <w:p w:rsidR="008C7397" w:rsidRPr="008C7397" w:rsidRDefault="008C7397" w:rsidP="00E80F4A">
      <w:pPr>
        <w:numPr>
          <w:ilvl w:val="0"/>
          <w:numId w:val="17"/>
        </w:numPr>
        <w:jc w:val="both"/>
        <w:rPr>
          <w:sz w:val="22"/>
          <w:szCs w:val="22"/>
          <w:highlight w:val="cyan"/>
        </w:rPr>
      </w:pPr>
      <w:r w:rsidRPr="008C7397">
        <w:rPr>
          <w:sz w:val="22"/>
          <w:szCs w:val="22"/>
          <w:highlight w:val="cyan"/>
        </w:rPr>
        <w:t>Venue: Lucea SDA Church</w:t>
      </w:r>
    </w:p>
    <w:p w:rsidR="008C7397" w:rsidRDefault="008C7397" w:rsidP="00E80F4A">
      <w:pPr>
        <w:numPr>
          <w:ilvl w:val="0"/>
          <w:numId w:val="17"/>
        </w:numPr>
        <w:jc w:val="both"/>
        <w:rPr>
          <w:sz w:val="22"/>
          <w:szCs w:val="22"/>
        </w:rPr>
      </w:pPr>
      <w:r w:rsidRPr="008C7397">
        <w:rPr>
          <w:sz w:val="22"/>
          <w:szCs w:val="22"/>
          <w:highlight w:val="cyan"/>
        </w:rPr>
        <w:t>Date &amp; Time: Saturday April 14, 8:00 pm till morning. Please come well rested</w:t>
      </w:r>
      <w:r>
        <w:rPr>
          <w:sz w:val="22"/>
          <w:szCs w:val="22"/>
        </w:rPr>
        <w:t>.</w:t>
      </w:r>
    </w:p>
    <w:p w:rsidR="00025849" w:rsidRDefault="008C7397" w:rsidP="00E80F4A">
      <w:pPr>
        <w:numPr>
          <w:ilvl w:val="0"/>
          <w:numId w:val="17"/>
        </w:numPr>
        <w:jc w:val="both"/>
        <w:rPr>
          <w:sz w:val="22"/>
          <w:szCs w:val="22"/>
        </w:rPr>
      </w:pPr>
      <w:r w:rsidRPr="008C7397">
        <w:rPr>
          <w:sz w:val="22"/>
          <w:szCs w:val="22"/>
          <w:highlight w:val="yellow"/>
        </w:rPr>
        <w:t xml:space="preserve">Staff Training Course Pre-test April 22, Lucea SDA Church @ 9:30 am. Please ensure registration and fees are finalized by this date. You are also required to bring your pre-test fee of </w:t>
      </w:r>
      <w:r w:rsidRPr="006C67FA">
        <w:rPr>
          <w:b/>
          <w:sz w:val="22"/>
          <w:szCs w:val="22"/>
          <w:highlight w:val="yellow"/>
        </w:rPr>
        <w:t>$200</w:t>
      </w:r>
      <w:r w:rsidRPr="008C7397">
        <w:rPr>
          <w:sz w:val="22"/>
          <w:szCs w:val="22"/>
          <w:highlight w:val="yellow"/>
        </w:rPr>
        <w:t xml:space="preserve"> </w:t>
      </w:r>
      <w:r w:rsidRPr="006C67FA">
        <w:rPr>
          <w:sz w:val="22"/>
          <w:szCs w:val="22"/>
          <w:highlight w:val="yellow"/>
          <w:u w:val="single"/>
        </w:rPr>
        <w:t>payable to the WJC Master Guide Association</w:t>
      </w:r>
      <w:r>
        <w:rPr>
          <w:sz w:val="22"/>
          <w:szCs w:val="22"/>
        </w:rPr>
        <w:t>.</w:t>
      </w:r>
      <w:r w:rsidR="00025849">
        <w:rPr>
          <w:sz w:val="22"/>
          <w:szCs w:val="22"/>
        </w:rPr>
        <w:t xml:space="preserve"> </w:t>
      </w:r>
    </w:p>
    <w:p w:rsidR="008C7397" w:rsidRPr="00025849" w:rsidRDefault="00025849" w:rsidP="00E80F4A">
      <w:pPr>
        <w:numPr>
          <w:ilvl w:val="0"/>
          <w:numId w:val="17"/>
        </w:numPr>
        <w:jc w:val="both"/>
        <w:rPr>
          <w:sz w:val="22"/>
          <w:szCs w:val="22"/>
          <w:highlight w:val="lightGray"/>
        </w:rPr>
      </w:pPr>
      <w:r w:rsidRPr="00025849">
        <w:rPr>
          <w:sz w:val="22"/>
          <w:szCs w:val="22"/>
          <w:highlight w:val="lightGray"/>
        </w:rPr>
        <w:t>Please be reminded that at least three assignments must be turned in by April 21 in order to complete the pre-test</w:t>
      </w:r>
    </w:p>
    <w:p w:rsidR="00E80F4A" w:rsidRPr="00B36235" w:rsidRDefault="00E80F4A" w:rsidP="00E80F4A">
      <w:pPr>
        <w:jc w:val="both"/>
        <w:rPr>
          <w:sz w:val="22"/>
          <w:szCs w:val="22"/>
        </w:rPr>
      </w:pPr>
    </w:p>
    <w:p w:rsidR="00907ABC" w:rsidRDefault="00907ABC" w:rsidP="00E80F4A">
      <w:pPr>
        <w:jc w:val="both"/>
        <w:rPr>
          <w:b/>
          <w:sz w:val="22"/>
          <w:szCs w:val="22"/>
        </w:rPr>
      </w:pPr>
    </w:p>
    <w:p w:rsidR="00E80F4A" w:rsidRPr="00E215A8" w:rsidRDefault="00E80F4A" w:rsidP="00E80F4A">
      <w:pPr>
        <w:rPr>
          <w:b/>
          <w:i/>
          <w:sz w:val="32"/>
          <w:szCs w:val="32"/>
          <w:u w:val="single"/>
        </w:rPr>
      </w:pPr>
      <w:r w:rsidRPr="00E215A8">
        <w:rPr>
          <w:b/>
          <w:sz w:val="36"/>
          <w:szCs w:val="36"/>
          <w:u w:val="single"/>
        </w:rPr>
        <w:t>Master Guide Website Coming Soon</w:t>
      </w:r>
      <w:r w:rsidR="001E1E65" w:rsidRPr="00E215A8">
        <w:rPr>
          <w:b/>
          <w:sz w:val="36"/>
          <w:szCs w:val="36"/>
          <w:u w:val="single"/>
        </w:rPr>
        <w:t xml:space="preserve"> </w:t>
      </w:r>
    </w:p>
    <w:p w:rsidR="00F95A39" w:rsidRDefault="008C7397" w:rsidP="000C3787">
      <w:pPr>
        <w:jc w:val="both"/>
        <w:rPr>
          <w:sz w:val="22"/>
          <w:szCs w:val="22"/>
        </w:rPr>
      </w:pPr>
      <w:r w:rsidRPr="0088280D">
        <w:rPr>
          <w:sz w:val="22"/>
          <w:szCs w:val="22"/>
        </w:rPr>
        <w:t>The Hanover Master Guide Club will be launching</w:t>
      </w:r>
      <w:r w:rsidR="0088280D">
        <w:rPr>
          <w:sz w:val="22"/>
          <w:szCs w:val="22"/>
        </w:rPr>
        <w:t xml:space="preserve"> our website at our Master Guide Day Celebration </w:t>
      </w:r>
      <w:r w:rsidR="00F95A39">
        <w:rPr>
          <w:sz w:val="22"/>
          <w:szCs w:val="22"/>
        </w:rPr>
        <w:t xml:space="preserve">on April 28 </w:t>
      </w:r>
      <w:r w:rsidR="0088280D">
        <w:rPr>
          <w:sz w:val="22"/>
          <w:szCs w:val="22"/>
        </w:rPr>
        <w:t xml:space="preserve">in </w:t>
      </w:r>
      <w:r w:rsidR="00F95A39">
        <w:rPr>
          <w:sz w:val="22"/>
          <w:szCs w:val="22"/>
        </w:rPr>
        <w:t>March Town.</w:t>
      </w:r>
    </w:p>
    <w:p w:rsidR="000C3787" w:rsidRDefault="0088280D" w:rsidP="000C3787">
      <w:pPr>
        <w:jc w:val="both"/>
        <w:rPr>
          <w:sz w:val="22"/>
          <w:szCs w:val="22"/>
        </w:rPr>
      </w:pPr>
      <w:r>
        <w:rPr>
          <w:sz w:val="22"/>
          <w:szCs w:val="22"/>
        </w:rPr>
        <w:t>We are still awaiting important input from you, our members. We need to obtain the full details of your training center or local master guide membership, with class or group pictures</w:t>
      </w:r>
      <w:r w:rsidR="000C3787">
        <w:rPr>
          <w:sz w:val="22"/>
          <w:szCs w:val="22"/>
        </w:rPr>
        <w:t xml:space="preserve">. </w:t>
      </w:r>
      <w:r>
        <w:rPr>
          <w:sz w:val="22"/>
          <w:szCs w:val="22"/>
        </w:rPr>
        <w:t xml:space="preserve"> </w:t>
      </w:r>
      <w:r w:rsidR="000C3787" w:rsidRPr="0088280D">
        <w:rPr>
          <w:sz w:val="22"/>
          <w:szCs w:val="22"/>
        </w:rPr>
        <w:t xml:space="preserve">Content may be sent to </w:t>
      </w:r>
      <w:hyperlink r:id="rId13" w:history="1">
        <w:r w:rsidR="000C3787" w:rsidRPr="00DF7A37">
          <w:rPr>
            <w:rStyle w:val="Hyperlink"/>
            <w:sz w:val="22"/>
            <w:szCs w:val="22"/>
          </w:rPr>
          <w:t>hanovermgc@yahoo.com</w:t>
        </w:r>
      </w:hyperlink>
    </w:p>
    <w:p w:rsidR="000C3787" w:rsidRDefault="000C3787" w:rsidP="000C3787">
      <w:pPr>
        <w:jc w:val="both"/>
        <w:rPr>
          <w:sz w:val="22"/>
          <w:szCs w:val="22"/>
        </w:rPr>
      </w:pPr>
      <w:r>
        <w:rPr>
          <w:sz w:val="22"/>
          <w:szCs w:val="22"/>
        </w:rPr>
        <w:t>Or you may call  871-0773 to arrange delivery.</w:t>
      </w:r>
    </w:p>
    <w:p w:rsidR="00E80F4A" w:rsidRDefault="00E80F4A" w:rsidP="00E80F4A">
      <w:pPr>
        <w:jc w:val="both"/>
        <w:rPr>
          <w:sz w:val="22"/>
          <w:szCs w:val="22"/>
        </w:rPr>
      </w:pPr>
    </w:p>
    <w:p w:rsidR="000C3787" w:rsidRDefault="000C3787" w:rsidP="00E80F4A">
      <w:pPr>
        <w:jc w:val="both"/>
        <w:rPr>
          <w:b/>
          <w:sz w:val="22"/>
          <w:szCs w:val="22"/>
        </w:rPr>
      </w:pPr>
      <w:r>
        <w:rPr>
          <w:sz w:val="22"/>
          <w:szCs w:val="22"/>
        </w:rPr>
        <w:t>This year we are placing emphasis on Master Guide Development. The website will facilitate on-line registration and access to resources for continuing honors enrichment</w:t>
      </w:r>
      <w:r w:rsidR="0025654D">
        <w:rPr>
          <w:sz w:val="22"/>
          <w:szCs w:val="22"/>
        </w:rPr>
        <w:t>, and other program participation.</w:t>
      </w:r>
    </w:p>
    <w:p w:rsidR="0088280D" w:rsidRPr="0088280D" w:rsidRDefault="00025849" w:rsidP="00E80F4A">
      <w:pPr>
        <w:jc w:val="both"/>
        <w:rPr>
          <w:sz w:val="22"/>
          <w:szCs w:val="22"/>
        </w:rPr>
      </w:pPr>
      <w:r>
        <w:rPr>
          <w:noProof/>
          <w:lang w:val="en-GB" w:eastAsia="en-GB"/>
        </w:rPr>
        <w:drawing>
          <wp:anchor distT="0" distB="0" distL="114300" distR="114300" simplePos="0" relativeHeight="251656192" behindDoc="1" locked="0" layoutInCell="1" allowOverlap="1" wp14:anchorId="3C43B9AA" wp14:editId="0D367797">
            <wp:simplePos x="0" y="0"/>
            <wp:positionH relativeFrom="column">
              <wp:posOffset>111125</wp:posOffset>
            </wp:positionH>
            <wp:positionV relativeFrom="paragraph">
              <wp:posOffset>155575</wp:posOffset>
            </wp:positionV>
            <wp:extent cx="653415" cy="914400"/>
            <wp:effectExtent l="2858"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6534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2F72" w:rsidRDefault="003A2F72" w:rsidP="00205D08">
      <w:pPr>
        <w:jc w:val="both"/>
        <w:rPr>
          <w:sz w:val="22"/>
          <w:szCs w:val="22"/>
        </w:rPr>
      </w:pPr>
    </w:p>
    <w:p w:rsidR="00226FD7" w:rsidRPr="00F361AD" w:rsidRDefault="00226FD7" w:rsidP="00205D08">
      <w:pPr>
        <w:jc w:val="both"/>
        <w:rPr>
          <w:b/>
          <w:sz w:val="36"/>
          <w:szCs w:val="36"/>
        </w:rPr>
      </w:pPr>
      <w:r>
        <w:rPr>
          <w:b/>
          <w:sz w:val="32"/>
          <w:szCs w:val="32"/>
        </w:rPr>
        <w:tab/>
      </w:r>
      <w:r>
        <w:rPr>
          <w:b/>
          <w:sz w:val="32"/>
          <w:szCs w:val="32"/>
        </w:rPr>
        <w:tab/>
      </w:r>
      <w:r w:rsidR="006B629F" w:rsidRPr="00F361AD">
        <w:rPr>
          <w:b/>
          <w:sz w:val="36"/>
          <w:szCs w:val="36"/>
        </w:rPr>
        <w:t>Workshop</w:t>
      </w:r>
    </w:p>
    <w:p w:rsidR="006B629F" w:rsidRPr="00F361AD" w:rsidRDefault="00226FD7" w:rsidP="00205D08">
      <w:pPr>
        <w:jc w:val="both"/>
        <w:rPr>
          <w:b/>
          <w:sz w:val="36"/>
          <w:szCs w:val="36"/>
        </w:rPr>
      </w:pPr>
      <w:r w:rsidRPr="00F361AD">
        <w:rPr>
          <w:b/>
          <w:sz w:val="36"/>
          <w:szCs w:val="36"/>
        </w:rPr>
        <w:tab/>
      </w:r>
      <w:r w:rsidRPr="00F361AD">
        <w:rPr>
          <w:b/>
          <w:sz w:val="36"/>
          <w:szCs w:val="36"/>
        </w:rPr>
        <w:tab/>
      </w:r>
      <w:r w:rsidR="00205D08" w:rsidRPr="00F361AD">
        <w:rPr>
          <w:b/>
          <w:sz w:val="36"/>
          <w:szCs w:val="36"/>
        </w:rPr>
        <w:t>Toolbox</w:t>
      </w:r>
    </w:p>
    <w:p w:rsidR="0088280D" w:rsidRDefault="00D70F6E" w:rsidP="00205D08">
      <w:pPr>
        <w:jc w:val="both"/>
        <w:rPr>
          <w:sz w:val="22"/>
          <w:szCs w:val="22"/>
        </w:rPr>
      </w:pPr>
      <w:r>
        <w:rPr>
          <w:sz w:val="22"/>
          <w:szCs w:val="22"/>
        </w:rPr>
        <w:t>________________________________________</w:t>
      </w:r>
    </w:p>
    <w:p w:rsidR="009B4A98" w:rsidRPr="00F30D8F" w:rsidRDefault="00D01F8E" w:rsidP="00205D08">
      <w:pPr>
        <w:jc w:val="both"/>
        <w:rPr>
          <w:b/>
          <w:i/>
          <w:sz w:val="22"/>
          <w:szCs w:val="22"/>
        </w:rPr>
      </w:pPr>
      <w:r>
        <w:rPr>
          <w:b/>
          <w:i/>
          <w:sz w:val="22"/>
          <w:szCs w:val="22"/>
        </w:rPr>
        <w:t>All Master Guides and Trainees (MITs)</w:t>
      </w:r>
    </w:p>
    <w:p w:rsidR="009B4A98" w:rsidRDefault="00F30D8F" w:rsidP="00205D08">
      <w:pPr>
        <w:jc w:val="both"/>
        <w:rPr>
          <w:sz w:val="22"/>
          <w:szCs w:val="22"/>
        </w:rPr>
      </w:pPr>
      <w:r w:rsidRPr="0061187F">
        <w:rPr>
          <w:b/>
          <w:sz w:val="22"/>
          <w:szCs w:val="22"/>
          <w:highlight w:val="green"/>
        </w:rPr>
        <w:t>May 5:</w:t>
      </w:r>
      <w:r>
        <w:rPr>
          <w:sz w:val="22"/>
          <w:szCs w:val="22"/>
        </w:rPr>
        <w:t xml:space="preserve"> Drill and March workshop 8:00pm till dawn</w:t>
      </w:r>
    </w:p>
    <w:p w:rsidR="00D01F8E" w:rsidRDefault="00D01F8E" w:rsidP="00205D08">
      <w:pPr>
        <w:jc w:val="both"/>
        <w:rPr>
          <w:sz w:val="22"/>
          <w:szCs w:val="22"/>
        </w:rPr>
      </w:pPr>
    </w:p>
    <w:p w:rsidR="000C3787" w:rsidRDefault="00D01F8E" w:rsidP="000C3787">
      <w:pPr>
        <w:jc w:val="both"/>
        <w:rPr>
          <w:sz w:val="22"/>
          <w:szCs w:val="22"/>
        </w:rPr>
      </w:pPr>
      <w:r>
        <w:rPr>
          <w:sz w:val="22"/>
          <w:szCs w:val="22"/>
        </w:rPr>
        <w:t>This is the first of several events geared to the development of the drill and march program in the parish</w:t>
      </w:r>
      <w:r w:rsidR="000C3787">
        <w:rPr>
          <w:sz w:val="22"/>
          <w:szCs w:val="22"/>
        </w:rPr>
        <w:t>.</w:t>
      </w:r>
    </w:p>
    <w:p w:rsidR="009B4A98" w:rsidRDefault="000C3787" w:rsidP="00205D08">
      <w:pPr>
        <w:jc w:val="both"/>
        <w:rPr>
          <w:sz w:val="22"/>
          <w:szCs w:val="22"/>
        </w:rPr>
      </w:pPr>
      <w:r>
        <w:rPr>
          <w:sz w:val="22"/>
          <w:szCs w:val="22"/>
        </w:rPr>
        <w:t>The evening’s p</w:t>
      </w:r>
      <w:r w:rsidRPr="000C3787">
        <w:rPr>
          <w:sz w:val="22"/>
          <w:szCs w:val="22"/>
        </w:rPr>
        <w:t>rogram will have different components for different groups</w:t>
      </w:r>
      <w:r>
        <w:rPr>
          <w:sz w:val="22"/>
          <w:szCs w:val="22"/>
        </w:rPr>
        <w:t xml:space="preserve"> </w:t>
      </w:r>
      <w:r w:rsidRPr="000C3787">
        <w:rPr>
          <w:i/>
          <w:sz w:val="22"/>
          <w:szCs w:val="22"/>
        </w:rPr>
        <w:t>(e.g. beginners, advanced, ceremonial)</w:t>
      </w:r>
      <w:r w:rsidRPr="000C3787">
        <w:rPr>
          <w:sz w:val="22"/>
          <w:szCs w:val="22"/>
        </w:rPr>
        <w:t>. Instructors will be assigned to the various group segm</w:t>
      </w:r>
      <w:r>
        <w:rPr>
          <w:sz w:val="22"/>
          <w:szCs w:val="22"/>
        </w:rPr>
        <w:t>ents.</w:t>
      </w:r>
    </w:p>
    <w:p w:rsidR="00025849" w:rsidRDefault="00025849" w:rsidP="00205D08">
      <w:pPr>
        <w:jc w:val="both"/>
        <w:rPr>
          <w:sz w:val="22"/>
          <w:szCs w:val="22"/>
        </w:rPr>
      </w:pPr>
    </w:p>
    <w:p w:rsidR="00D72F16" w:rsidRDefault="00AB1261" w:rsidP="008C7397">
      <w:pPr>
        <w:rPr>
          <w:b/>
          <w:sz w:val="36"/>
          <w:szCs w:val="36"/>
        </w:rPr>
      </w:pPr>
      <w:r w:rsidRPr="00AB1261">
        <w:rPr>
          <w:i/>
          <w:sz w:val="20"/>
          <w:szCs w:val="20"/>
        </w:rPr>
        <w:t>©201</w:t>
      </w:r>
      <w:r w:rsidR="00D72F16">
        <w:rPr>
          <w:i/>
          <w:sz w:val="20"/>
          <w:szCs w:val="20"/>
        </w:rPr>
        <w:t>2</w:t>
      </w:r>
      <w:r w:rsidRPr="00AB1261">
        <w:rPr>
          <w:i/>
          <w:sz w:val="20"/>
          <w:szCs w:val="20"/>
        </w:rPr>
        <w:t xml:space="preserve"> Hanover Master Guide Club</w:t>
      </w:r>
      <w:r w:rsidR="008C7397" w:rsidRPr="008C7397">
        <w:rPr>
          <w:b/>
          <w:sz w:val="36"/>
          <w:szCs w:val="36"/>
        </w:rPr>
        <w:t xml:space="preserve"> </w:t>
      </w:r>
    </w:p>
    <w:sectPr w:rsidR="00D72F16" w:rsidSect="00470F71">
      <w:type w:val="continuous"/>
      <w:pgSz w:w="12240" w:h="15840"/>
      <w:pgMar w:top="1080" w:right="1080" w:bottom="900" w:left="1260" w:header="720" w:footer="720" w:gutter="0"/>
      <w:cols w:num="2" w:space="720" w:equalWidth="0">
        <w:col w:w="4500" w:space="720"/>
        <w:col w:w="46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935"/>
    <w:multiLevelType w:val="hybridMultilevel"/>
    <w:tmpl w:val="1CEC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D54712"/>
    <w:multiLevelType w:val="hybridMultilevel"/>
    <w:tmpl w:val="72EE8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A9E4A30"/>
    <w:multiLevelType w:val="hybridMultilevel"/>
    <w:tmpl w:val="994EE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21CC52F0"/>
    <w:multiLevelType w:val="hybridMultilevel"/>
    <w:tmpl w:val="24147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E33933"/>
    <w:multiLevelType w:val="hybridMultilevel"/>
    <w:tmpl w:val="9F2A90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5">
    <w:nsid w:val="2CC11202"/>
    <w:multiLevelType w:val="hybridMultilevel"/>
    <w:tmpl w:val="0E0C3E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ECB21DF"/>
    <w:multiLevelType w:val="hybridMultilevel"/>
    <w:tmpl w:val="23F01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3F2532"/>
    <w:multiLevelType w:val="hybridMultilevel"/>
    <w:tmpl w:val="3D3CB4F2"/>
    <w:lvl w:ilvl="0" w:tplc="04090001">
      <w:start w:val="1"/>
      <w:numFmt w:val="bullet"/>
      <w:lvlText w:val=""/>
      <w:lvlJc w:val="left"/>
      <w:pPr>
        <w:tabs>
          <w:tab w:val="num" w:pos="1800"/>
        </w:tabs>
        <w:ind w:left="1800" w:hanging="360"/>
      </w:pPr>
      <w:rPr>
        <w:rFonts w:ascii="Symbol" w:hAnsi="Symbol" w:hint="default"/>
      </w:rPr>
    </w:lvl>
    <w:lvl w:ilvl="1" w:tplc="1458E844">
      <w:start w:val="16"/>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48A65336"/>
    <w:multiLevelType w:val="hybridMultilevel"/>
    <w:tmpl w:val="F5B49FD2"/>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9">
    <w:nsid w:val="4C163C25"/>
    <w:multiLevelType w:val="hybridMultilevel"/>
    <w:tmpl w:val="27508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2B2C23"/>
    <w:multiLevelType w:val="hybridMultilevel"/>
    <w:tmpl w:val="03FC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E025FD"/>
    <w:multiLevelType w:val="hybridMultilevel"/>
    <w:tmpl w:val="1ACEAA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9B004B1"/>
    <w:multiLevelType w:val="hybridMultilevel"/>
    <w:tmpl w:val="30F0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30A450B"/>
    <w:multiLevelType w:val="hybridMultilevel"/>
    <w:tmpl w:val="0C628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5412F40"/>
    <w:multiLevelType w:val="hybridMultilevel"/>
    <w:tmpl w:val="236E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7DF1977"/>
    <w:multiLevelType w:val="hybridMultilevel"/>
    <w:tmpl w:val="1B2E2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73D20BAD"/>
    <w:multiLevelType w:val="hybridMultilevel"/>
    <w:tmpl w:val="5F743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757615"/>
    <w:multiLevelType w:val="hybridMultilevel"/>
    <w:tmpl w:val="BEE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6"/>
  </w:num>
  <w:num w:numId="4">
    <w:abstractNumId w:val="8"/>
  </w:num>
  <w:num w:numId="5">
    <w:abstractNumId w:val="1"/>
  </w:num>
  <w:num w:numId="6">
    <w:abstractNumId w:val="12"/>
  </w:num>
  <w:num w:numId="7">
    <w:abstractNumId w:val="5"/>
  </w:num>
  <w:num w:numId="8">
    <w:abstractNumId w:val="7"/>
  </w:num>
  <w:num w:numId="9">
    <w:abstractNumId w:val="13"/>
  </w:num>
  <w:num w:numId="10">
    <w:abstractNumId w:val="15"/>
  </w:num>
  <w:num w:numId="11">
    <w:abstractNumId w:val="9"/>
  </w:num>
  <w:num w:numId="12">
    <w:abstractNumId w:val="11"/>
  </w:num>
  <w:num w:numId="13">
    <w:abstractNumId w:val="2"/>
  </w:num>
  <w:num w:numId="14">
    <w:abstractNumId w:val="17"/>
  </w:num>
  <w:num w:numId="15">
    <w:abstractNumId w:val="10"/>
  </w:num>
  <w:num w:numId="16">
    <w:abstractNumId w:val="0"/>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61"/>
    <w:rsid w:val="0000526A"/>
    <w:rsid w:val="00023E5F"/>
    <w:rsid w:val="00025849"/>
    <w:rsid w:val="00066F36"/>
    <w:rsid w:val="00074225"/>
    <w:rsid w:val="000834CF"/>
    <w:rsid w:val="000B6376"/>
    <w:rsid w:val="000B76C3"/>
    <w:rsid w:val="000C3787"/>
    <w:rsid w:val="000C3821"/>
    <w:rsid w:val="000C6F18"/>
    <w:rsid w:val="000D4AF2"/>
    <w:rsid w:val="000D7CED"/>
    <w:rsid w:val="000E05AD"/>
    <w:rsid w:val="000E3260"/>
    <w:rsid w:val="000E4630"/>
    <w:rsid w:val="0011270B"/>
    <w:rsid w:val="00123DB3"/>
    <w:rsid w:val="001245F0"/>
    <w:rsid w:val="00127A2A"/>
    <w:rsid w:val="001528E6"/>
    <w:rsid w:val="00176EED"/>
    <w:rsid w:val="00194D89"/>
    <w:rsid w:val="00197EF4"/>
    <w:rsid w:val="001A45E3"/>
    <w:rsid w:val="001B1064"/>
    <w:rsid w:val="001B7C41"/>
    <w:rsid w:val="001C5E84"/>
    <w:rsid w:val="001D3310"/>
    <w:rsid w:val="001D5E30"/>
    <w:rsid w:val="001E18C6"/>
    <w:rsid w:val="001E1E65"/>
    <w:rsid w:val="001F46F3"/>
    <w:rsid w:val="0020299A"/>
    <w:rsid w:val="00205D08"/>
    <w:rsid w:val="00220831"/>
    <w:rsid w:val="00226FD7"/>
    <w:rsid w:val="00235F58"/>
    <w:rsid w:val="002458A0"/>
    <w:rsid w:val="0025358E"/>
    <w:rsid w:val="0025654D"/>
    <w:rsid w:val="00270824"/>
    <w:rsid w:val="00274C53"/>
    <w:rsid w:val="0028241E"/>
    <w:rsid w:val="0029620D"/>
    <w:rsid w:val="002A0FA4"/>
    <w:rsid w:val="002B7C94"/>
    <w:rsid w:val="002C113B"/>
    <w:rsid w:val="002D15D8"/>
    <w:rsid w:val="002D1B4D"/>
    <w:rsid w:val="002D415D"/>
    <w:rsid w:val="002E2286"/>
    <w:rsid w:val="00330912"/>
    <w:rsid w:val="003351F5"/>
    <w:rsid w:val="00367666"/>
    <w:rsid w:val="00380F51"/>
    <w:rsid w:val="00386EFA"/>
    <w:rsid w:val="003907A8"/>
    <w:rsid w:val="00391219"/>
    <w:rsid w:val="003A2F72"/>
    <w:rsid w:val="003A7EF2"/>
    <w:rsid w:val="003C0B50"/>
    <w:rsid w:val="003C7244"/>
    <w:rsid w:val="003D0066"/>
    <w:rsid w:val="003D6B50"/>
    <w:rsid w:val="003E3C39"/>
    <w:rsid w:val="003F73D7"/>
    <w:rsid w:val="00402261"/>
    <w:rsid w:val="00415E4D"/>
    <w:rsid w:val="00427450"/>
    <w:rsid w:val="0044375C"/>
    <w:rsid w:val="0046635E"/>
    <w:rsid w:val="00466B2B"/>
    <w:rsid w:val="00470F71"/>
    <w:rsid w:val="004734A4"/>
    <w:rsid w:val="00492AB0"/>
    <w:rsid w:val="00497D1C"/>
    <w:rsid w:val="004A0AAC"/>
    <w:rsid w:val="004A24F2"/>
    <w:rsid w:val="004A4238"/>
    <w:rsid w:val="004A42BE"/>
    <w:rsid w:val="004C14CF"/>
    <w:rsid w:val="004D0597"/>
    <w:rsid w:val="004F1BA6"/>
    <w:rsid w:val="004F2051"/>
    <w:rsid w:val="005040A7"/>
    <w:rsid w:val="00504FC3"/>
    <w:rsid w:val="00522654"/>
    <w:rsid w:val="00536A9C"/>
    <w:rsid w:val="00542E24"/>
    <w:rsid w:val="00543DD5"/>
    <w:rsid w:val="00554C16"/>
    <w:rsid w:val="00570C01"/>
    <w:rsid w:val="00576551"/>
    <w:rsid w:val="005846D3"/>
    <w:rsid w:val="005A2C0C"/>
    <w:rsid w:val="005A6FD1"/>
    <w:rsid w:val="005A711C"/>
    <w:rsid w:val="005E1B9C"/>
    <w:rsid w:val="005F4A8A"/>
    <w:rsid w:val="00601E17"/>
    <w:rsid w:val="00602882"/>
    <w:rsid w:val="0061187F"/>
    <w:rsid w:val="00626D70"/>
    <w:rsid w:val="006406B9"/>
    <w:rsid w:val="006448CA"/>
    <w:rsid w:val="00661E3F"/>
    <w:rsid w:val="006647D8"/>
    <w:rsid w:val="0066666C"/>
    <w:rsid w:val="00670FB8"/>
    <w:rsid w:val="0068053E"/>
    <w:rsid w:val="006A52E1"/>
    <w:rsid w:val="006B629F"/>
    <w:rsid w:val="006C1ED7"/>
    <w:rsid w:val="006C266C"/>
    <w:rsid w:val="006C375A"/>
    <w:rsid w:val="006C67FA"/>
    <w:rsid w:val="006D1F85"/>
    <w:rsid w:val="006E2A88"/>
    <w:rsid w:val="006E2FA8"/>
    <w:rsid w:val="007000AF"/>
    <w:rsid w:val="00711B7C"/>
    <w:rsid w:val="00725796"/>
    <w:rsid w:val="0073478A"/>
    <w:rsid w:val="00736892"/>
    <w:rsid w:val="007416C7"/>
    <w:rsid w:val="00780AD1"/>
    <w:rsid w:val="00797968"/>
    <w:rsid w:val="007A4FA6"/>
    <w:rsid w:val="007B3DD5"/>
    <w:rsid w:val="007C65E3"/>
    <w:rsid w:val="007D263D"/>
    <w:rsid w:val="007D662D"/>
    <w:rsid w:val="007D694E"/>
    <w:rsid w:val="007F6FE3"/>
    <w:rsid w:val="00806747"/>
    <w:rsid w:val="00807980"/>
    <w:rsid w:val="008101E9"/>
    <w:rsid w:val="00814F04"/>
    <w:rsid w:val="00823634"/>
    <w:rsid w:val="00823E4E"/>
    <w:rsid w:val="00843D39"/>
    <w:rsid w:val="00853CD9"/>
    <w:rsid w:val="00855DFC"/>
    <w:rsid w:val="0085634B"/>
    <w:rsid w:val="008743B6"/>
    <w:rsid w:val="0088280D"/>
    <w:rsid w:val="00894A2D"/>
    <w:rsid w:val="00895220"/>
    <w:rsid w:val="008958B3"/>
    <w:rsid w:val="00896764"/>
    <w:rsid w:val="008A4B2E"/>
    <w:rsid w:val="008A71A1"/>
    <w:rsid w:val="008C7397"/>
    <w:rsid w:val="008E199A"/>
    <w:rsid w:val="008F05B3"/>
    <w:rsid w:val="008F7849"/>
    <w:rsid w:val="00907ABC"/>
    <w:rsid w:val="009349C7"/>
    <w:rsid w:val="00954D66"/>
    <w:rsid w:val="00975475"/>
    <w:rsid w:val="00976260"/>
    <w:rsid w:val="00986C33"/>
    <w:rsid w:val="00987086"/>
    <w:rsid w:val="00987AE3"/>
    <w:rsid w:val="009B3A09"/>
    <w:rsid w:val="009B4A98"/>
    <w:rsid w:val="009C4398"/>
    <w:rsid w:val="009D1AEC"/>
    <w:rsid w:val="009E7846"/>
    <w:rsid w:val="009F4134"/>
    <w:rsid w:val="009F4AFB"/>
    <w:rsid w:val="00A22A18"/>
    <w:rsid w:val="00A35E25"/>
    <w:rsid w:val="00A431B2"/>
    <w:rsid w:val="00A47A0B"/>
    <w:rsid w:val="00A57EE2"/>
    <w:rsid w:val="00A65F00"/>
    <w:rsid w:val="00A77C8F"/>
    <w:rsid w:val="00A81CC9"/>
    <w:rsid w:val="00A81D30"/>
    <w:rsid w:val="00A82C75"/>
    <w:rsid w:val="00A83C94"/>
    <w:rsid w:val="00A85819"/>
    <w:rsid w:val="00AB1261"/>
    <w:rsid w:val="00AB1741"/>
    <w:rsid w:val="00AB3240"/>
    <w:rsid w:val="00AB6EB2"/>
    <w:rsid w:val="00AE1A8A"/>
    <w:rsid w:val="00AE1DE7"/>
    <w:rsid w:val="00AF27BB"/>
    <w:rsid w:val="00B008D2"/>
    <w:rsid w:val="00B12F6C"/>
    <w:rsid w:val="00B25D06"/>
    <w:rsid w:val="00B33354"/>
    <w:rsid w:val="00B36235"/>
    <w:rsid w:val="00B43B59"/>
    <w:rsid w:val="00B520B2"/>
    <w:rsid w:val="00B57290"/>
    <w:rsid w:val="00B75CE0"/>
    <w:rsid w:val="00B9665F"/>
    <w:rsid w:val="00BA6C8B"/>
    <w:rsid w:val="00BA7C0A"/>
    <w:rsid w:val="00BD74E0"/>
    <w:rsid w:val="00C03BA9"/>
    <w:rsid w:val="00C40324"/>
    <w:rsid w:val="00C44A43"/>
    <w:rsid w:val="00C70DF0"/>
    <w:rsid w:val="00C76521"/>
    <w:rsid w:val="00C8386F"/>
    <w:rsid w:val="00C93795"/>
    <w:rsid w:val="00CA0C1C"/>
    <w:rsid w:val="00CB25D3"/>
    <w:rsid w:val="00CE3E9B"/>
    <w:rsid w:val="00CF7839"/>
    <w:rsid w:val="00D01F8E"/>
    <w:rsid w:val="00D02C2B"/>
    <w:rsid w:val="00D04A57"/>
    <w:rsid w:val="00D163F8"/>
    <w:rsid w:val="00D22737"/>
    <w:rsid w:val="00D239BD"/>
    <w:rsid w:val="00D31686"/>
    <w:rsid w:val="00D33CA8"/>
    <w:rsid w:val="00D35945"/>
    <w:rsid w:val="00D70F6E"/>
    <w:rsid w:val="00D72F16"/>
    <w:rsid w:val="00D768BE"/>
    <w:rsid w:val="00D8324B"/>
    <w:rsid w:val="00D85580"/>
    <w:rsid w:val="00DC03C0"/>
    <w:rsid w:val="00DC4BFD"/>
    <w:rsid w:val="00DE0D70"/>
    <w:rsid w:val="00DF2FAB"/>
    <w:rsid w:val="00DF522A"/>
    <w:rsid w:val="00E14706"/>
    <w:rsid w:val="00E215A8"/>
    <w:rsid w:val="00E249E4"/>
    <w:rsid w:val="00E458B2"/>
    <w:rsid w:val="00E53577"/>
    <w:rsid w:val="00E74D95"/>
    <w:rsid w:val="00E80F4A"/>
    <w:rsid w:val="00E9106D"/>
    <w:rsid w:val="00E967E0"/>
    <w:rsid w:val="00EC5180"/>
    <w:rsid w:val="00EC6FD7"/>
    <w:rsid w:val="00ED1442"/>
    <w:rsid w:val="00EE44AC"/>
    <w:rsid w:val="00F0221E"/>
    <w:rsid w:val="00F03FA0"/>
    <w:rsid w:val="00F04EC1"/>
    <w:rsid w:val="00F20549"/>
    <w:rsid w:val="00F22885"/>
    <w:rsid w:val="00F247B6"/>
    <w:rsid w:val="00F30D8F"/>
    <w:rsid w:val="00F361AD"/>
    <w:rsid w:val="00F515A0"/>
    <w:rsid w:val="00F52FCF"/>
    <w:rsid w:val="00F566E5"/>
    <w:rsid w:val="00F735F0"/>
    <w:rsid w:val="00F90E51"/>
    <w:rsid w:val="00F94CFF"/>
    <w:rsid w:val="00F95A39"/>
    <w:rsid w:val="00FA452F"/>
    <w:rsid w:val="00FA5CF4"/>
    <w:rsid w:val="00FD481E"/>
    <w:rsid w:val="00FE18EE"/>
    <w:rsid w:val="00FF4A4B"/>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color w:val="800000"/>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jc w:val="center"/>
      <w:outlineLvl w:val="4"/>
    </w:pPr>
    <w:rPr>
      <w:b/>
      <w:bCs/>
      <w:i/>
      <w:iCs/>
      <w:sz w:val="20"/>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jc w:val="center"/>
      <w:outlineLvl w:val="8"/>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sz w:val="20"/>
    </w:rPr>
  </w:style>
  <w:style w:type="paragraph" w:styleId="BodyText3">
    <w:name w:val="Body Text 3"/>
    <w:basedOn w:val="Normal"/>
    <w:pPr>
      <w:jc w:val="center"/>
    </w:pPr>
    <w:rPr>
      <w:b/>
      <w:bCs/>
      <w:i/>
      <w:iCs/>
      <w:sz w:val="20"/>
    </w:rPr>
  </w:style>
  <w:style w:type="paragraph" w:styleId="BodyTextIndent">
    <w:name w:val="Body Text Indent"/>
    <w:basedOn w:val="Normal"/>
    <w:pPr>
      <w:ind w:left="360"/>
    </w:pPr>
    <w:rPr>
      <w:b/>
      <w:bCs/>
      <w:sz w:val="20"/>
    </w:rPr>
  </w:style>
  <w:style w:type="paragraph" w:styleId="BodyTextIndent2">
    <w:name w:val="Body Text Indent 2"/>
    <w:basedOn w:val="Normal"/>
    <w:pPr>
      <w:ind w:left="360"/>
    </w:pPr>
  </w:style>
  <w:style w:type="paragraph" w:styleId="BalloonText">
    <w:name w:val="Balloon Text"/>
    <w:basedOn w:val="Normal"/>
    <w:link w:val="BalloonTextChar"/>
    <w:rsid w:val="003907A8"/>
    <w:rPr>
      <w:rFonts w:ascii="Tahoma" w:hAnsi="Tahoma" w:cs="Tahoma"/>
      <w:sz w:val="16"/>
      <w:szCs w:val="16"/>
    </w:rPr>
  </w:style>
  <w:style w:type="character" w:customStyle="1" w:styleId="BalloonTextChar">
    <w:name w:val="Balloon Text Char"/>
    <w:basedOn w:val="DefaultParagraphFont"/>
    <w:link w:val="BalloonText"/>
    <w:rsid w:val="003907A8"/>
    <w:rPr>
      <w:rFonts w:ascii="Tahoma" w:hAnsi="Tahoma" w:cs="Tahoma"/>
      <w:sz w:val="16"/>
      <w:szCs w:val="16"/>
    </w:rPr>
  </w:style>
  <w:style w:type="table" w:styleId="TableGrid">
    <w:name w:val="Table Grid"/>
    <w:basedOn w:val="TableNormal"/>
    <w:rsid w:val="003D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7C65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882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color w:val="800000"/>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jc w:val="center"/>
      <w:outlineLvl w:val="4"/>
    </w:pPr>
    <w:rPr>
      <w:b/>
      <w:bCs/>
      <w:i/>
      <w:iCs/>
      <w:sz w:val="20"/>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jc w:val="center"/>
      <w:outlineLvl w:val="8"/>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sz w:val="20"/>
    </w:rPr>
  </w:style>
  <w:style w:type="paragraph" w:styleId="BodyText3">
    <w:name w:val="Body Text 3"/>
    <w:basedOn w:val="Normal"/>
    <w:pPr>
      <w:jc w:val="center"/>
    </w:pPr>
    <w:rPr>
      <w:b/>
      <w:bCs/>
      <w:i/>
      <w:iCs/>
      <w:sz w:val="20"/>
    </w:rPr>
  </w:style>
  <w:style w:type="paragraph" w:styleId="BodyTextIndent">
    <w:name w:val="Body Text Indent"/>
    <w:basedOn w:val="Normal"/>
    <w:pPr>
      <w:ind w:left="360"/>
    </w:pPr>
    <w:rPr>
      <w:b/>
      <w:bCs/>
      <w:sz w:val="20"/>
    </w:rPr>
  </w:style>
  <w:style w:type="paragraph" w:styleId="BodyTextIndent2">
    <w:name w:val="Body Text Indent 2"/>
    <w:basedOn w:val="Normal"/>
    <w:pPr>
      <w:ind w:left="360"/>
    </w:pPr>
  </w:style>
  <w:style w:type="paragraph" w:styleId="BalloonText">
    <w:name w:val="Balloon Text"/>
    <w:basedOn w:val="Normal"/>
    <w:link w:val="BalloonTextChar"/>
    <w:rsid w:val="003907A8"/>
    <w:rPr>
      <w:rFonts w:ascii="Tahoma" w:hAnsi="Tahoma" w:cs="Tahoma"/>
      <w:sz w:val="16"/>
      <w:szCs w:val="16"/>
    </w:rPr>
  </w:style>
  <w:style w:type="character" w:customStyle="1" w:styleId="BalloonTextChar">
    <w:name w:val="Balloon Text Char"/>
    <w:basedOn w:val="DefaultParagraphFont"/>
    <w:link w:val="BalloonText"/>
    <w:rsid w:val="003907A8"/>
    <w:rPr>
      <w:rFonts w:ascii="Tahoma" w:hAnsi="Tahoma" w:cs="Tahoma"/>
      <w:sz w:val="16"/>
      <w:szCs w:val="16"/>
    </w:rPr>
  </w:style>
  <w:style w:type="table" w:styleId="TableGrid">
    <w:name w:val="Table Grid"/>
    <w:basedOn w:val="TableNormal"/>
    <w:rsid w:val="003D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7C65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882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4179">
      <w:bodyDiv w:val="1"/>
      <w:marLeft w:val="0"/>
      <w:marRight w:val="0"/>
      <w:marTop w:val="0"/>
      <w:marBottom w:val="0"/>
      <w:divBdr>
        <w:top w:val="none" w:sz="0" w:space="0" w:color="auto"/>
        <w:left w:val="none" w:sz="0" w:space="0" w:color="auto"/>
        <w:bottom w:val="none" w:sz="0" w:space="0" w:color="auto"/>
        <w:right w:val="none" w:sz="0" w:space="0" w:color="auto"/>
      </w:divBdr>
    </w:div>
    <w:div w:id="14373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hanovermgc@yahoo.com" TargetMode="Externa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6.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Pages>
  <Words>963</Words>
  <Characters>5493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Wrisly</dc:creator>
  <cp:keywords/>
  <cp:lastModifiedBy>markino</cp:lastModifiedBy>
  <cp:revision>53</cp:revision>
  <cp:lastPrinted>2008-08-15T15:27:00Z</cp:lastPrinted>
  <dcterms:created xsi:type="dcterms:W3CDTF">2012-02-22T02:13:00Z</dcterms:created>
  <dcterms:modified xsi:type="dcterms:W3CDTF">2012-04-03T20:02:00Z</dcterms:modified>
</cp:coreProperties>
</file>